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93" w:type="dxa"/>
        <w:tblLook w:val="04A0"/>
      </w:tblPr>
      <w:tblGrid>
        <w:gridCol w:w="1635"/>
        <w:gridCol w:w="1924"/>
        <w:gridCol w:w="256"/>
        <w:gridCol w:w="2200"/>
        <w:gridCol w:w="2051"/>
        <w:gridCol w:w="313"/>
        <w:gridCol w:w="2126"/>
      </w:tblGrid>
      <w:tr w:rsidR="002C5BBC" w:rsidTr="00317757">
        <w:trPr>
          <w:trHeight w:val="360"/>
        </w:trPr>
        <w:tc>
          <w:tcPr>
            <w:tcW w:w="10505" w:type="dxa"/>
            <w:gridSpan w:val="7"/>
            <w:noWrap/>
            <w:vAlign w:val="bottom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Новогодние пакеты</w:t>
            </w:r>
          </w:p>
        </w:tc>
      </w:tr>
      <w:tr w:rsidR="002C5BBC" w:rsidTr="00317757">
        <w:trPr>
          <w:trHeight w:val="288"/>
        </w:trPr>
        <w:tc>
          <w:tcPr>
            <w:tcW w:w="1635" w:type="dxa"/>
            <w:noWrap/>
            <w:vAlign w:val="bottom"/>
            <w:hideMark/>
          </w:tcPr>
          <w:p w:rsidR="002C5BBC" w:rsidRDefault="002C5BBC">
            <w:pPr>
              <w:spacing w:after="0"/>
            </w:pPr>
          </w:p>
        </w:tc>
        <w:tc>
          <w:tcPr>
            <w:tcW w:w="1924" w:type="dxa"/>
            <w:noWrap/>
            <w:vAlign w:val="bottom"/>
            <w:hideMark/>
          </w:tcPr>
          <w:p w:rsidR="002C5BBC" w:rsidRDefault="002C5BBC">
            <w:pPr>
              <w:spacing w:after="0"/>
            </w:pPr>
          </w:p>
        </w:tc>
        <w:tc>
          <w:tcPr>
            <w:tcW w:w="2456" w:type="dxa"/>
            <w:gridSpan w:val="2"/>
            <w:noWrap/>
            <w:vAlign w:val="bottom"/>
            <w:hideMark/>
          </w:tcPr>
          <w:p w:rsidR="002C5BBC" w:rsidRDefault="002C5BBC">
            <w:pPr>
              <w:spacing w:after="0"/>
            </w:pPr>
          </w:p>
        </w:tc>
        <w:tc>
          <w:tcPr>
            <w:tcW w:w="2364" w:type="dxa"/>
            <w:gridSpan w:val="2"/>
            <w:noWrap/>
            <w:vAlign w:val="bottom"/>
            <w:hideMark/>
          </w:tcPr>
          <w:p w:rsidR="002C5BBC" w:rsidRDefault="002C5BBC">
            <w:pPr>
              <w:spacing w:after="0"/>
            </w:pPr>
          </w:p>
        </w:tc>
        <w:tc>
          <w:tcPr>
            <w:tcW w:w="2126" w:type="dxa"/>
            <w:noWrap/>
            <w:vAlign w:val="bottom"/>
            <w:hideMark/>
          </w:tcPr>
          <w:p w:rsidR="002C5BBC" w:rsidRDefault="002C5BBC">
            <w:pPr>
              <w:spacing w:after="0"/>
            </w:pPr>
          </w:p>
        </w:tc>
      </w:tr>
      <w:tr w:rsidR="002C5BBC" w:rsidTr="00317757">
        <w:trPr>
          <w:trHeight w:val="864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Услуга, включенная в пакет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 xml:space="preserve">Пакет "Новогодний банкет и программа новогодней ночи" 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Пакет "2 суток" (31.12-02.01)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"Пакет 3 суток" (31.12-03.01)</w:t>
            </w:r>
          </w:p>
        </w:tc>
      </w:tr>
      <w:tr w:rsidR="002C5BBC" w:rsidTr="00317757">
        <w:trPr>
          <w:trHeight w:val="878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стоимость указана в рублях на 1 человека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стоимость указана в рублях на 1 человека без стоимости проживания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стоимость указана в рублях на 1 человека без стоимости проживания</w:t>
            </w:r>
          </w:p>
        </w:tc>
      </w:tr>
      <w:tr w:rsidR="002C5BBC" w:rsidTr="00317757">
        <w:trPr>
          <w:trHeight w:val="452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Новогодний банкет и программа новогодней ночи</w:t>
            </w:r>
          </w:p>
        </w:tc>
        <w:tc>
          <w:tcPr>
            <w:tcW w:w="2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5 000,00р.</w:t>
            </w:r>
          </w:p>
        </w:tc>
        <w:tc>
          <w:tcPr>
            <w:tcW w:w="2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6 700,00р.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6 900,00р.</w:t>
            </w:r>
          </w:p>
        </w:tc>
      </w:tr>
      <w:tr w:rsidR="002C5BBC" w:rsidTr="005B4097">
        <w:trPr>
          <w:trHeight w:val="488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Охраняемая автостоянка</w:t>
            </w:r>
          </w:p>
        </w:tc>
        <w:tc>
          <w:tcPr>
            <w:tcW w:w="2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2C5BBC" w:rsidTr="005B4097">
        <w:trPr>
          <w:trHeight w:val="397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Легкий ужин 31 декабря 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предоставляется</w:t>
            </w: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2C5BBC" w:rsidTr="00317757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Развлекательно-познавательная программа на все дни проживания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предоставляется</w:t>
            </w: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2C5BBC" w:rsidTr="00317757">
        <w:trPr>
          <w:trHeight w:val="636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Дополнительные услуги: баня, катание на хасках, прокат инвентаря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ru-RU"/>
              </w:rPr>
            </w:pPr>
            <w:r>
              <w:rPr>
                <w:rFonts w:ascii="Calibri" w:eastAsia="Times New Roman" w:hAnsi="Calibri" w:cs="Calibri"/>
                <w:color w:val="1F497D"/>
                <w:lang w:eastAsia="ru-RU"/>
              </w:rPr>
              <w:t>за дополнительную плату</w:t>
            </w:r>
          </w:p>
        </w:tc>
      </w:tr>
      <w:tr w:rsidR="002C5BBC" w:rsidTr="00317757">
        <w:trPr>
          <w:trHeight w:val="828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Проживание в отеле выбранной категории  размещения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предоставляется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* расчет проживания в зависимости от категории размещения и выбранной гостиницы</w:t>
            </w:r>
          </w:p>
        </w:tc>
      </w:tr>
      <w:tr w:rsidR="002C5BBC" w:rsidTr="00317757">
        <w:trPr>
          <w:trHeight w:val="288"/>
        </w:trPr>
        <w:tc>
          <w:tcPr>
            <w:tcW w:w="1635" w:type="dxa"/>
            <w:noWrap/>
            <w:vAlign w:val="bottom"/>
            <w:hideMark/>
          </w:tcPr>
          <w:p w:rsidR="002C5BBC" w:rsidRDefault="002C5BBC">
            <w:pPr>
              <w:spacing w:after="0"/>
            </w:pPr>
          </w:p>
        </w:tc>
        <w:tc>
          <w:tcPr>
            <w:tcW w:w="1924" w:type="dxa"/>
            <w:noWrap/>
            <w:vAlign w:val="bottom"/>
            <w:hideMark/>
          </w:tcPr>
          <w:p w:rsidR="002C5BBC" w:rsidRDefault="002C5BBC">
            <w:pPr>
              <w:spacing w:after="0"/>
            </w:pPr>
          </w:p>
        </w:tc>
        <w:tc>
          <w:tcPr>
            <w:tcW w:w="2456" w:type="dxa"/>
            <w:gridSpan w:val="2"/>
            <w:noWrap/>
            <w:vAlign w:val="bottom"/>
            <w:hideMark/>
          </w:tcPr>
          <w:p w:rsidR="002C5BBC" w:rsidRDefault="002C5BBC">
            <w:pPr>
              <w:spacing w:after="0"/>
            </w:pPr>
          </w:p>
        </w:tc>
        <w:tc>
          <w:tcPr>
            <w:tcW w:w="2051" w:type="dxa"/>
            <w:noWrap/>
            <w:vAlign w:val="bottom"/>
            <w:hideMark/>
          </w:tcPr>
          <w:p w:rsidR="002C5BBC" w:rsidRDefault="002C5BBC">
            <w:pPr>
              <w:spacing w:after="0"/>
            </w:pPr>
          </w:p>
        </w:tc>
        <w:tc>
          <w:tcPr>
            <w:tcW w:w="2439" w:type="dxa"/>
            <w:gridSpan w:val="2"/>
            <w:noWrap/>
            <w:vAlign w:val="bottom"/>
            <w:hideMark/>
          </w:tcPr>
          <w:p w:rsidR="002C5BBC" w:rsidRDefault="002C5BBC">
            <w:pPr>
              <w:spacing w:after="0"/>
            </w:pPr>
          </w:p>
        </w:tc>
      </w:tr>
      <w:tr w:rsidR="002C5BBC" w:rsidTr="00317757">
        <w:trPr>
          <w:trHeight w:val="312"/>
        </w:trPr>
        <w:tc>
          <w:tcPr>
            <w:tcW w:w="10505" w:type="dxa"/>
            <w:gridSpan w:val="7"/>
            <w:noWrap/>
            <w:vAlign w:val="bottom"/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* Расчет стоимости проживания</w:t>
            </w:r>
          </w:p>
        </w:tc>
      </w:tr>
      <w:tr w:rsidR="002C5BBC" w:rsidTr="00317757">
        <w:trPr>
          <w:trHeight w:val="288"/>
        </w:trPr>
        <w:tc>
          <w:tcPr>
            <w:tcW w:w="1635" w:type="dxa"/>
            <w:noWrap/>
            <w:vAlign w:val="bottom"/>
            <w:hideMark/>
          </w:tcPr>
          <w:p w:rsidR="002C5BBC" w:rsidRDefault="002C5BBC">
            <w:pPr>
              <w:spacing w:after="0"/>
            </w:pPr>
          </w:p>
        </w:tc>
        <w:tc>
          <w:tcPr>
            <w:tcW w:w="2180" w:type="dxa"/>
            <w:gridSpan w:val="2"/>
            <w:noWrap/>
            <w:vAlign w:val="bottom"/>
            <w:hideMark/>
          </w:tcPr>
          <w:p w:rsidR="002C5BBC" w:rsidRDefault="002C5BBC">
            <w:pPr>
              <w:spacing w:after="0"/>
            </w:pPr>
          </w:p>
        </w:tc>
        <w:tc>
          <w:tcPr>
            <w:tcW w:w="2200" w:type="dxa"/>
            <w:noWrap/>
            <w:vAlign w:val="bottom"/>
            <w:hideMark/>
          </w:tcPr>
          <w:p w:rsidR="002C5BBC" w:rsidRDefault="002C5BBC">
            <w:pPr>
              <w:spacing w:after="0"/>
            </w:pPr>
          </w:p>
        </w:tc>
        <w:tc>
          <w:tcPr>
            <w:tcW w:w="2051" w:type="dxa"/>
            <w:noWrap/>
            <w:vAlign w:val="bottom"/>
            <w:hideMark/>
          </w:tcPr>
          <w:p w:rsidR="002C5BBC" w:rsidRDefault="002C5BBC">
            <w:pPr>
              <w:spacing w:after="0"/>
            </w:pPr>
          </w:p>
        </w:tc>
        <w:tc>
          <w:tcPr>
            <w:tcW w:w="2439" w:type="dxa"/>
            <w:gridSpan w:val="2"/>
            <w:noWrap/>
            <w:vAlign w:val="bottom"/>
            <w:hideMark/>
          </w:tcPr>
          <w:p w:rsidR="002C5BBC" w:rsidRDefault="002C5BBC">
            <w:pPr>
              <w:spacing w:after="0"/>
            </w:pPr>
          </w:p>
        </w:tc>
      </w:tr>
      <w:tr w:rsidR="002C5BBC" w:rsidTr="00317757">
        <w:trPr>
          <w:trHeight w:val="57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наименование гостиницы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вид размещения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Цена/чел./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сут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Цена/номер/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сут.#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услуга, включенная в стоимость</w:t>
            </w:r>
          </w:p>
        </w:tc>
      </w:tr>
      <w:tr w:rsidR="002C5BBC" w:rsidTr="00317757">
        <w:trPr>
          <w:trHeight w:val="404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Сибирия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стандарт двухмест.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2 200,00р.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4 400,00р.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включен завтрак </w:t>
            </w:r>
          </w:p>
        </w:tc>
      </w:tr>
      <w:tr w:rsidR="002C5BBC" w:rsidTr="00317757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стандарт четырехмест.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2 000,00р.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8 000,00р.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включен завтрак </w:t>
            </w:r>
          </w:p>
        </w:tc>
      </w:tr>
      <w:tr w:rsidR="002C5BBC" w:rsidTr="00317757">
        <w:trPr>
          <w:trHeight w:val="384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Круиз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стандарт улучшен.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2 200,00р.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4 400,00р.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включен завтрак </w:t>
            </w:r>
          </w:p>
        </w:tc>
      </w:tr>
      <w:tr w:rsidR="002C5BBC" w:rsidTr="00317757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каюта двухместная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950,00р.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1 900,00р.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включен завтрак </w:t>
            </w:r>
          </w:p>
        </w:tc>
      </w:tr>
      <w:tr w:rsidR="002C5BBC" w:rsidTr="00317757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каюта трехместная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950,00р.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2 850,00р.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включен завтрак </w:t>
            </w:r>
          </w:p>
        </w:tc>
      </w:tr>
      <w:tr w:rsidR="002C5BBC" w:rsidTr="00317757">
        <w:trPr>
          <w:trHeight w:val="576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Беларусь        /Украина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стандарт двухместн.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2 800,00р.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5 600,00р.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включен завтрак </w:t>
            </w:r>
          </w:p>
        </w:tc>
      </w:tr>
      <w:tr w:rsidR="002C5BBC" w:rsidTr="00317757">
        <w:trPr>
          <w:trHeight w:val="576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Украина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стандарт четырехместн.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2 400,00р.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9 600,00р.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включен завтрак </w:t>
            </w:r>
          </w:p>
        </w:tc>
      </w:tr>
      <w:tr w:rsidR="002C5BBC" w:rsidTr="00317757">
        <w:trPr>
          <w:trHeight w:val="594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все гостиницы за исключением Круиза и Беларусь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доп. место для взрослого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1 200,00р.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предусмотрено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включен завтрак </w:t>
            </w:r>
          </w:p>
        </w:tc>
      </w:tr>
      <w:tr w:rsidR="002C5BBC" w:rsidTr="00317757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доп. место для ребенка (от 3-х до 12 лет)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600,00р.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предусмотрено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включен завтрак </w:t>
            </w:r>
          </w:p>
        </w:tc>
      </w:tr>
      <w:tr w:rsidR="002C5BBC" w:rsidTr="00317757">
        <w:trPr>
          <w:trHeight w:val="948"/>
        </w:trPr>
        <w:tc>
          <w:tcPr>
            <w:tcW w:w="10505" w:type="dxa"/>
            <w:gridSpan w:val="7"/>
            <w:vAlign w:val="center"/>
            <w:hideMark/>
          </w:tcPr>
          <w:p w:rsidR="005B4097" w:rsidRDefault="005B4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lang w:eastAsia="ru-RU"/>
              </w:rPr>
            </w:pPr>
          </w:p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E26B0A"/>
                <w:lang w:eastAsia="ru-RU"/>
              </w:rPr>
              <w:t># В случае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E26B0A"/>
                <w:lang w:eastAsia="ru-RU"/>
              </w:rPr>
              <w:t>,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E26B0A"/>
                <w:lang w:eastAsia="ru-RU"/>
              </w:rPr>
              <w:t xml:space="preserve"> если гостиничном номере, выбранной гостинице проживает менее количества человек, указанного при стандартном размещении - оплачивается стоимость номера как при размещении кол-ва человек, предусмотренных к размещению в данном номере</w:t>
            </w:r>
          </w:p>
          <w:p w:rsidR="005B4097" w:rsidRDefault="005B4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lang w:eastAsia="ru-RU"/>
              </w:rPr>
            </w:pPr>
          </w:p>
          <w:p w:rsidR="005B4097" w:rsidRDefault="005B4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lang w:eastAsia="ru-RU"/>
              </w:rPr>
            </w:pPr>
          </w:p>
          <w:p w:rsidR="005B4097" w:rsidRDefault="005B4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lang w:eastAsia="ru-RU"/>
              </w:rPr>
            </w:pPr>
          </w:p>
          <w:p w:rsidR="005B4097" w:rsidRDefault="005B4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lang w:eastAsia="ru-RU"/>
              </w:rPr>
            </w:pPr>
          </w:p>
        </w:tc>
      </w:tr>
      <w:tr w:rsidR="002C5BBC" w:rsidTr="00317757">
        <w:trPr>
          <w:trHeight w:val="444"/>
        </w:trPr>
        <w:tc>
          <w:tcPr>
            <w:tcW w:w="10505" w:type="dxa"/>
            <w:gridSpan w:val="7"/>
            <w:vAlign w:val="center"/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**Скидки на пакеты услуг</w:t>
            </w:r>
          </w:p>
        </w:tc>
      </w:tr>
      <w:tr w:rsidR="002C5BBC" w:rsidTr="00317757">
        <w:trPr>
          <w:trHeight w:val="660"/>
        </w:trPr>
        <w:tc>
          <w:tcPr>
            <w:tcW w:w="10505" w:type="dxa"/>
            <w:gridSpan w:val="7"/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для детей  до 3-х лет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без предоставления дополнительного места для проживания и без предоставления услуг питания и места на новогоднем банкете -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без оплаты</w:t>
            </w:r>
          </w:p>
        </w:tc>
      </w:tr>
      <w:tr w:rsidR="002C5BBC" w:rsidTr="00317757">
        <w:trPr>
          <w:trHeight w:val="1080"/>
        </w:trPr>
        <w:tc>
          <w:tcPr>
            <w:tcW w:w="10505" w:type="dxa"/>
            <w:gridSpan w:val="7"/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для детей от 3 до 12  лет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  предоставлением  дополнительного места для проживания, с предоставлением услуг питания и места на банкете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стоимость рассчитывается с 30%  скидкой от выбранного пакета родителями/законными представителями </w:t>
            </w:r>
          </w:p>
        </w:tc>
      </w:tr>
      <w:tr w:rsidR="002C5BBC" w:rsidTr="00317757">
        <w:trPr>
          <w:trHeight w:val="1416"/>
        </w:trPr>
        <w:tc>
          <w:tcPr>
            <w:tcW w:w="10505" w:type="dxa"/>
            <w:gridSpan w:val="7"/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для детей от 3 до 12  лет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  предоставлением основного места для проживания, с предоставлением услуг питания и места на банкете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 рассчитывается с 30%  скидкой от выбранного пакета родителями/законными представителями и скидкой 50% на основное место выбранного вида размещения  и категории гостиницы</w:t>
            </w:r>
          </w:p>
        </w:tc>
      </w:tr>
      <w:tr w:rsidR="002C5BBC" w:rsidTr="00317757">
        <w:trPr>
          <w:trHeight w:val="468"/>
        </w:trPr>
        <w:tc>
          <w:tcPr>
            <w:tcW w:w="10505" w:type="dxa"/>
            <w:gridSpan w:val="7"/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дети и подростки с 12 до 18 лет  оплата полной стоимости пакета</w:t>
            </w:r>
          </w:p>
        </w:tc>
      </w:tr>
      <w:tr w:rsidR="002C5BBC" w:rsidTr="00317757">
        <w:trPr>
          <w:trHeight w:val="1056"/>
        </w:trPr>
        <w:tc>
          <w:tcPr>
            <w:tcW w:w="10505" w:type="dxa"/>
            <w:gridSpan w:val="7"/>
            <w:hideMark/>
          </w:tcPr>
          <w:p w:rsidR="002C5BBC" w:rsidRDefault="005B4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участ</w:t>
            </w:r>
            <w:r w:rsidR="002C5B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никам ВОВ, лицам с ограниченными возможностями (инвалидам 1 и 2 группы) - при предъявлении удостоверения скидка на выбранный новогодний  пакет - 20% от полной стоимости выбранного пакета при условии выбранного вида размещения</w:t>
            </w:r>
          </w:p>
        </w:tc>
      </w:tr>
    </w:tbl>
    <w:p w:rsidR="00F25D1C" w:rsidRDefault="00F25D1C" w:rsidP="002C5BBC"/>
    <w:p w:rsidR="002C5BBC" w:rsidRDefault="002C5BBC" w:rsidP="002C5BB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пакетов:</w:t>
      </w:r>
    </w:p>
    <w:tbl>
      <w:tblPr>
        <w:tblW w:w="10080" w:type="dxa"/>
        <w:tblInd w:w="93" w:type="dxa"/>
        <w:tblLayout w:type="fixed"/>
        <w:tblLook w:val="04A0"/>
      </w:tblPr>
      <w:tblGrid>
        <w:gridCol w:w="1560"/>
        <w:gridCol w:w="1574"/>
        <w:gridCol w:w="2410"/>
        <w:gridCol w:w="2268"/>
        <w:gridCol w:w="2268"/>
      </w:tblGrid>
      <w:tr w:rsidR="002C5BBC" w:rsidTr="00F25D1C">
        <w:trPr>
          <w:trHeight w:val="10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Услуга, входящая в пакет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 xml:space="preserve">Пакет "Новогодний банкет и программа новогодней ночи"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Пакет "2 суток"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"Пакет 3 суток"</w:t>
            </w:r>
          </w:p>
        </w:tc>
      </w:tr>
      <w:tr w:rsidR="002C5BBC" w:rsidTr="00F25D1C">
        <w:trPr>
          <w:trHeight w:val="8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 22.00 31-го декабря по 04.00 1-го января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 15.00 31-го декабря по 12.00 2-го января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 15.00 31-го декабря по 12.00 3-го января</w:t>
            </w:r>
          </w:p>
        </w:tc>
      </w:tr>
      <w:tr w:rsidR="002C5BBC" w:rsidTr="00F25D1C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BC" w:rsidRDefault="002C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2C5BBC" w:rsidTr="00F25D1C">
        <w:trPr>
          <w:trHeight w:val="38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Легкий ужин 31 декабря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 </w:t>
            </w:r>
          </w:p>
        </w:tc>
      </w:tr>
      <w:tr w:rsidR="002C5BBC" w:rsidTr="00F25D1C">
        <w:trPr>
          <w:trHeight w:val="649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Новогодний банкет и программа новогодней ночи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 </w:t>
            </w:r>
          </w:p>
        </w:tc>
      </w:tr>
      <w:tr w:rsidR="002C5BBC" w:rsidTr="00F25D1C">
        <w:trPr>
          <w:trHeight w:val="896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Проживание в отеле выбранной категории  размещения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 15.00 31-го декабря по 12.00 2-го января*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 15.00 31-го декабря по 12.00 3-го января*</w:t>
            </w:r>
          </w:p>
        </w:tc>
      </w:tr>
      <w:tr w:rsidR="002C5BBC" w:rsidTr="00F25D1C">
        <w:trPr>
          <w:trHeight w:val="1152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Питание, включенное стоимость проживания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* поздний завтрак 1-го января                                                                           *завтрак 2-го января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* поздний завтрак 1-го января                           *завтрак 2-го января                             *завтрак 3-го января</w:t>
            </w:r>
          </w:p>
        </w:tc>
      </w:tr>
      <w:tr w:rsidR="002C5BBC" w:rsidTr="00F25D1C">
        <w:trPr>
          <w:trHeight w:val="528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Охраняемая автостоянка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 </w:t>
            </w:r>
          </w:p>
        </w:tc>
      </w:tr>
      <w:tr w:rsidR="002C5BBC" w:rsidTr="00F25D1C">
        <w:trPr>
          <w:trHeight w:val="834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Развлекательно-познавательная программа на все дни проживания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 </w:t>
            </w:r>
          </w:p>
        </w:tc>
      </w:tr>
      <w:tr w:rsidR="002C5BBC" w:rsidTr="00F25D1C">
        <w:trPr>
          <w:trHeight w:val="846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Дополнительные услуги: баня, катание на хасках, прокат инвентаря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BBC" w:rsidRDefault="002C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 дополнительную плату</w:t>
            </w:r>
          </w:p>
        </w:tc>
      </w:tr>
    </w:tbl>
    <w:p w:rsidR="002C5BBC" w:rsidRDefault="002C5BBC" w:rsidP="002C5BBC"/>
    <w:p w:rsidR="00B14C14" w:rsidRPr="002C5BBC" w:rsidRDefault="00B14C14" w:rsidP="002C5BBC">
      <w:bookmarkStart w:id="0" w:name="_GoBack"/>
      <w:bookmarkEnd w:id="0"/>
    </w:p>
    <w:sectPr w:rsidR="00B14C14" w:rsidRPr="002C5BBC" w:rsidSect="00B14C14">
      <w:pgSz w:w="11906" w:h="16838"/>
      <w:pgMar w:top="851" w:right="79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69D9"/>
    <w:multiLevelType w:val="hybridMultilevel"/>
    <w:tmpl w:val="CDA019AA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00D"/>
    <w:rsid w:val="00044FE2"/>
    <w:rsid w:val="000928AC"/>
    <w:rsid w:val="000A48A8"/>
    <w:rsid w:val="00153396"/>
    <w:rsid w:val="002C5BBC"/>
    <w:rsid w:val="00317757"/>
    <w:rsid w:val="003F221E"/>
    <w:rsid w:val="003F7EFC"/>
    <w:rsid w:val="004511B5"/>
    <w:rsid w:val="00514B9C"/>
    <w:rsid w:val="005B4097"/>
    <w:rsid w:val="005F4619"/>
    <w:rsid w:val="008045D8"/>
    <w:rsid w:val="00876050"/>
    <w:rsid w:val="008F4759"/>
    <w:rsid w:val="00981B03"/>
    <w:rsid w:val="00AB5E80"/>
    <w:rsid w:val="00B14C14"/>
    <w:rsid w:val="00EB300D"/>
    <w:rsid w:val="00F25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Григорьева Татьяна Викторовна</dc:creator>
  <cp:lastModifiedBy>Администратор</cp:lastModifiedBy>
  <cp:revision>6</cp:revision>
  <cp:lastPrinted>2012-09-21T11:35:00Z</cp:lastPrinted>
  <dcterms:created xsi:type="dcterms:W3CDTF">2012-09-21T11:25:00Z</dcterms:created>
  <dcterms:modified xsi:type="dcterms:W3CDTF">2012-09-21T13:03:00Z</dcterms:modified>
</cp:coreProperties>
</file>