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46" w:rsidRPr="004B7C75" w:rsidRDefault="00F07E46" w:rsidP="00F07E46">
      <w:pPr>
        <w:ind w:left="-426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 марта</w:t>
      </w:r>
      <w:r w:rsidRPr="004B7C75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B7C7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F07E46" w:rsidRPr="00F07E46" w:rsidRDefault="00F07E46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i/>
          <w:sz w:val="24"/>
          <w:szCs w:val="24"/>
        </w:rPr>
        <w:t>Кому: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8B">
        <w:rPr>
          <w:rFonts w:ascii="Times New Roman" w:hAnsi="Times New Roman" w:cs="Times New Roman"/>
          <w:i/>
          <w:sz w:val="24"/>
          <w:szCs w:val="24"/>
        </w:rPr>
        <w:t>Руководителю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Химки</w:t>
      </w:r>
    </w:p>
    <w:p w:rsidR="00F07E46" w:rsidRPr="00727C4B" w:rsidRDefault="00F07E46" w:rsidP="00F07E4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7C4B">
        <w:rPr>
          <w:rFonts w:ascii="Times New Roman" w:hAnsi="Times New Roman" w:cs="Times New Roman"/>
          <w:i/>
          <w:sz w:val="24"/>
          <w:szCs w:val="24"/>
        </w:rPr>
        <w:t>Слепцову</w:t>
      </w:r>
      <w:proofErr w:type="spellEnd"/>
      <w:r w:rsidRPr="00727C4B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i/>
          <w:sz w:val="24"/>
          <w:szCs w:val="24"/>
        </w:rPr>
        <w:t>Копи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39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7E46" w:rsidRPr="006C3986" w:rsidRDefault="00C03C8B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="00F07E46" w:rsidRPr="006C3986">
        <w:rPr>
          <w:rFonts w:ascii="Times New Roman" w:hAnsi="Times New Roman" w:cs="Times New Roman"/>
          <w:i/>
          <w:sz w:val="24"/>
          <w:szCs w:val="24"/>
        </w:rPr>
        <w:t xml:space="preserve"> ООО</w:t>
      </w:r>
      <w:proofErr w:type="gramEnd"/>
      <w:r w:rsidR="00F07E46" w:rsidRPr="006C3986">
        <w:rPr>
          <w:rFonts w:ascii="Times New Roman" w:hAnsi="Times New Roman" w:cs="Times New Roman"/>
          <w:i/>
          <w:sz w:val="24"/>
          <w:szCs w:val="24"/>
        </w:rPr>
        <w:t xml:space="preserve"> «УК «Город набережных» </w:t>
      </w:r>
    </w:p>
    <w:p w:rsidR="00F07E46" w:rsidRPr="006C3986" w:rsidRDefault="00C03C8B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C3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E46" w:rsidRPr="006C3986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="00F07E46" w:rsidRPr="006C398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F07E46" w:rsidRPr="006C3986">
        <w:rPr>
          <w:rFonts w:ascii="Times New Roman" w:hAnsi="Times New Roman" w:cs="Times New Roman"/>
          <w:i/>
          <w:sz w:val="24"/>
          <w:szCs w:val="24"/>
        </w:rPr>
        <w:t>Экотаун</w:t>
      </w:r>
      <w:proofErr w:type="spellEnd"/>
      <w:r w:rsidR="00F07E46" w:rsidRPr="006C3986">
        <w:rPr>
          <w:rFonts w:ascii="Times New Roman" w:hAnsi="Times New Roman" w:cs="Times New Roman"/>
          <w:i/>
          <w:sz w:val="24"/>
          <w:szCs w:val="24"/>
        </w:rPr>
        <w:t>»</w:t>
      </w: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C3986">
        <w:rPr>
          <w:rFonts w:ascii="Times New Roman" w:hAnsi="Times New Roman" w:cs="Times New Roman"/>
          <w:i/>
          <w:sz w:val="24"/>
          <w:szCs w:val="24"/>
        </w:rPr>
        <w:t>т жильцов ЖК «Город Набережных»</w:t>
      </w: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75">
        <w:rPr>
          <w:rFonts w:ascii="Times New Roman" w:hAnsi="Times New Roman" w:cs="Times New Roman"/>
          <w:b/>
          <w:sz w:val="24"/>
          <w:szCs w:val="24"/>
        </w:rPr>
        <w:t>Коллективное письмо</w:t>
      </w: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75">
        <w:rPr>
          <w:rFonts w:ascii="Times New Roman" w:hAnsi="Times New Roman" w:cs="Times New Roman"/>
          <w:b/>
          <w:sz w:val="24"/>
          <w:szCs w:val="24"/>
        </w:rPr>
        <w:t>по вопросу организации дополнительных парковочных мест на территории ЖК «Город Набережных»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2014 г. в адрес Губернатора Московской области 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Химки жителями Жилого комплекса «Город набережных» было отправлено коллективное письмо об организации дополнительных парковочных мест </w:t>
      </w:r>
      <w:r w:rsidRPr="00F07E46">
        <w:rPr>
          <w:rFonts w:ascii="Times New Roman" w:hAnsi="Times New Roman" w:cs="Times New Roman"/>
          <w:sz w:val="24"/>
          <w:szCs w:val="24"/>
        </w:rPr>
        <w:t xml:space="preserve">и </w:t>
      </w:r>
      <w:r w:rsidR="00EF0EF8">
        <w:rPr>
          <w:rFonts w:ascii="Times New Roman" w:hAnsi="Times New Roman" w:cs="Times New Roman"/>
          <w:sz w:val="24"/>
          <w:szCs w:val="24"/>
        </w:rPr>
        <w:t xml:space="preserve">о </w:t>
      </w:r>
      <w:r w:rsidRPr="00F07E46">
        <w:rPr>
          <w:rFonts w:ascii="Times New Roman" w:hAnsi="Times New Roman" w:cs="Times New Roman"/>
          <w:sz w:val="24"/>
          <w:szCs w:val="24"/>
        </w:rPr>
        <w:t>контрол</w:t>
      </w:r>
      <w:r w:rsidR="00EF0EF8">
        <w:rPr>
          <w:rFonts w:ascii="Times New Roman" w:hAnsi="Times New Roman" w:cs="Times New Roman"/>
          <w:sz w:val="24"/>
          <w:szCs w:val="24"/>
        </w:rPr>
        <w:t>е</w:t>
      </w:r>
      <w:r w:rsidRPr="00F07E46">
        <w:rPr>
          <w:rFonts w:ascii="Times New Roman" w:hAnsi="Times New Roman" w:cs="Times New Roman"/>
          <w:sz w:val="24"/>
          <w:szCs w:val="24"/>
        </w:rPr>
        <w:t xml:space="preserve"> над соблюдением правил стоянки </w:t>
      </w:r>
      <w:r>
        <w:rPr>
          <w:rFonts w:ascii="Times New Roman" w:hAnsi="Times New Roman" w:cs="Times New Roman"/>
          <w:sz w:val="24"/>
          <w:szCs w:val="24"/>
        </w:rPr>
        <w:t>на территории Жилого комплекса.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в феврале 2015 г. мы получили ответ от </w:t>
      </w:r>
      <w:r w:rsidRPr="002E0547">
        <w:rPr>
          <w:rFonts w:ascii="Times New Roman" w:hAnsi="Times New Roman" w:cs="Times New Roman"/>
          <w:sz w:val="24"/>
          <w:szCs w:val="24"/>
        </w:rPr>
        <w:t xml:space="preserve">Управления строительства, архитектуры и градостроительства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</w:t>
      </w:r>
      <w:r w:rsidR="00EF0EF8">
        <w:rPr>
          <w:rFonts w:ascii="Times New Roman" w:hAnsi="Times New Roman" w:cs="Times New Roman"/>
          <w:sz w:val="24"/>
          <w:szCs w:val="24"/>
        </w:rPr>
        <w:t xml:space="preserve"> </w:t>
      </w:r>
      <w:r w:rsidRPr="002E0547">
        <w:rPr>
          <w:rFonts w:ascii="Times New Roman" w:hAnsi="Times New Roman" w:cs="Times New Roman"/>
          <w:sz w:val="24"/>
          <w:szCs w:val="24"/>
        </w:rPr>
        <w:t>Химки от 06.02.2015, исх.№ 1891-Эп</w:t>
      </w:r>
      <w:r>
        <w:rPr>
          <w:rFonts w:ascii="Times New Roman" w:hAnsi="Times New Roman" w:cs="Times New Roman"/>
          <w:sz w:val="24"/>
          <w:szCs w:val="24"/>
        </w:rPr>
        <w:t xml:space="preserve"> и от</w:t>
      </w:r>
      <w:r w:rsidRPr="002E05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 Химки от 12.02.2015, исх.№ 76-ЯП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09A">
        <w:rPr>
          <w:rFonts w:ascii="Times New Roman" w:hAnsi="Times New Roman" w:cs="Times New Roman"/>
          <w:sz w:val="24"/>
          <w:szCs w:val="24"/>
        </w:rPr>
        <w:t xml:space="preserve">Текст данных писем идентичен, за исключением последнего абзаца ответа от Администрации </w:t>
      </w:r>
      <w:proofErr w:type="spellStart"/>
      <w:r w:rsidR="00CF409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409A">
        <w:rPr>
          <w:rFonts w:ascii="Times New Roman" w:hAnsi="Times New Roman" w:cs="Times New Roman"/>
          <w:sz w:val="24"/>
          <w:szCs w:val="24"/>
        </w:rPr>
        <w:t>. Химки.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коллективного письма жителей</w:t>
      </w:r>
      <w:r w:rsidR="00CF409A">
        <w:rPr>
          <w:rFonts w:ascii="Times New Roman" w:hAnsi="Times New Roman" w:cs="Times New Roman"/>
          <w:sz w:val="24"/>
          <w:szCs w:val="24"/>
        </w:rPr>
        <w:t>, а также копии указанных ответов на него приведены в приложении к настоящему письму.</w:t>
      </w:r>
    </w:p>
    <w:p w:rsidR="00F07E46" w:rsidRDefault="00373D5E" w:rsidP="00F07E4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 м</w:t>
      </w:r>
      <w:r w:rsidR="00CF409A">
        <w:rPr>
          <w:rFonts w:ascii="Times New Roman" w:hAnsi="Times New Roman" w:cs="Times New Roman"/>
          <w:sz w:val="24"/>
          <w:szCs w:val="24"/>
        </w:rPr>
        <w:t>ы хотели бы дать разъяснения к некоторым пунктам ответных писем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Химки</w:t>
      </w:r>
      <w:r w:rsidR="00CF409A">
        <w:rPr>
          <w:rFonts w:ascii="Times New Roman" w:hAnsi="Times New Roman" w:cs="Times New Roman"/>
          <w:sz w:val="24"/>
          <w:szCs w:val="24"/>
        </w:rPr>
        <w:t xml:space="preserve">, а также повторно попросить содействия в осуществлении мер для организации дополнительных парковочных мест на территории ЖК «Город набережных». 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1. В ответ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прохождении экспертизы были </w:t>
      </w:r>
      <w:r w:rsidR="00762B6D">
        <w:rPr>
          <w:rFonts w:ascii="Times New Roman" w:hAnsi="Times New Roman" w:cs="Times New Roman"/>
          <w:i/>
          <w:sz w:val="24"/>
          <w:szCs w:val="24"/>
        </w:rPr>
        <w:t>внесены изменения в расчет... 350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 машиномест на 1000 жителей... В результате в экспертизе утверждены следующие показатели: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92">
        <w:rPr>
          <w:rFonts w:ascii="Times New Roman" w:hAnsi="Times New Roman" w:cs="Times New Roman"/>
          <w:i/>
          <w:sz w:val="24"/>
          <w:szCs w:val="24"/>
        </w:rPr>
        <w:t>- для постоянного хранения - 1359 машиномест,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92">
        <w:rPr>
          <w:rFonts w:ascii="Times New Roman" w:hAnsi="Times New Roman" w:cs="Times New Roman"/>
          <w:i/>
          <w:sz w:val="24"/>
          <w:szCs w:val="24"/>
        </w:rPr>
        <w:t>- для временного хранения - 315 машиномест"</w:t>
      </w:r>
    </w:p>
    <w:p w:rsidR="00F67183" w:rsidRPr="005C45FD" w:rsidRDefault="00767560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Д</w:t>
      </w:r>
      <w:r w:rsidR="00F67183" w:rsidRPr="005C45FD">
        <w:rPr>
          <w:rFonts w:ascii="Times New Roman" w:hAnsi="Times New Roman" w:cs="Times New Roman"/>
          <w:sz w:val="24"/>
          <w:szCs w:val="24"/>
        </w:rPr>
        <w:t xml:space="preserve">анные расчеты предполагают, что в ЖК будет проживать </w:t>
      </w:r>
      <w:r w:rsidR="00DA119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67183" w:rsidRPr="005C45FD">
        <w:rPr>
          <w:rFonts w:ascii="Times New Roman" w:hAnsi="Times New Roman" w:cs="Times New Roman"/>
          <w:sz w:val="24"/>
          <w:szCs w:val="24"/>
        </w:rPr>
        <w:t>478</w:t>
      </w:r>
      <w:r w:rsidR="00762B6D">
        <w:rPr>
          <w:rFonts w:ascii="Times New Roman" w:hAnsi="Times New Roman" w:cs="Times New Roman"/>
          <w:sz w:val="24"/>
          <w:szCs w:val="24"/>
        </w:rPr>
        <w:t>2</w:t>
      </w:r>
      <w:r w:rsidR="00F67183" w:rsidRPr="005C45FD">
        <w:rPr>
          <w:rFonts w:ascii="Times New Roman" w:hAnsi="Times New Roman" w:cs="Times New Roman"/>
          <w:sz w:val="24"/>
          <w:szCs w:val="24"/>
        </w:rPr>
        <w:t xml:space="preserve"> чел.</w:t>
      </w:r>
      <w:r w:rsidR="00DA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Далее пиш</w:t>
      </w:r>
      <w:r w:rsidR="00767560" w:rsidRPr="005C45FD">
        <w:rPr>
          <w:rFonts w:ascii="Times New Roman" w:hAnsi="Times New Roman" w:cs="Times New Roman"/>
          <w:sz w:val="24"/>
          <w:szCs w:val="24"/>
        </w:rPr>
        <w:t>ете</w:t>
      </w:r>
      <w:r w:rsidRPr="005C45FD">
        <w:rPr>
          <w:rFonts w:ascii="Times New Roman" w:hAnsi="Times New Roman" w:cs="Times New Roman"/>
          <w:sz w:val="24"/>
          <w:szCs w:val="24"/>
        </w:rPr>
        <w:t xml:space="preserve">, что в настоящее время (на 06.02.2015)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в эксплуатацию 2179 квартир. Если принять, что в 1 квартире проживает в среднем 2,5 человека (где-то 1, где-то 4, т.к. много семей с детьми), то это уже 5447 чел., что превышает заложенное при расчете необходимо</w:t>
      </w:r>
      <w:r w:rsidR="00762B6D">
        <w:rPr>
          <w:rFonts w:ascii="Times New Roman" w:hAnsi="Times New Roman" w:cs="Times New Roman"/>
          <w:sz w:val="24"/>
          <w:szCs w:val="24"/>
        </w:rPr>
        <w:t>го</w:t>
      </w:r>
      <w:r w:rsidRPr="005C45FD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62B6D">
        <w:rPr>
          <w:rFonts w:ascii="Times New Roman" w:hAnsi="Times New Roman" w:cs="Times New Roman"/>
          <w:sz w:val="24"/>
          <w:szCs w:val="24"/>
        </w:rPr>
        <w:t>а</w:t>
      </w:r>
      <w:r w:rsidRPr="005C45FD">
        <w:rPr>
          <w:rFonts w:ascii="Times New Roman" w:hAnsi="Times New Roman" w:cs="Times New Roman"/>
          <w:sz w:val="24"/>
          <w:szCs w:val="24"/>
        </w:rPr>
        <w:t xml:space="preserve"> машиномест количество человек в ЖК.</w:t>
      </w:r>
      <w:r w:rsidR="00C03C8B">
        <w:rPr>
          <w:rFonts w:ascii="Times New Roman" w:hAnsi="Times New Roman" w:cs="Times New Roman"/>
          <w:sz w:val="24"/>
          <w:szCs w:val="24"/>
        </w:rPr>
        <w:t xml:space="preserve"> Расчет потребности произведен неверно.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Таким образом, потребность ЖК в </w:t>
      </w:r>
      <w:proofErr w:type="spellStart"/>
      <w:r w:rsidRPr="005C45FD">
        <w:rPr>
          <w:rFonts w:ascii="Times New Roman" w:hAnsi="Times New Roman" w:cs="Times New Roman"/>
          <w:sz w:val="24"/>
          <w:szCs w:val="24"/>
        </w:rPr>
        <w:t>машиноместах</w:t>
      </w:r>
      <w:proofErr w:type="spellEnd"/>
      <w:r w:rsidRPr="005C45FD">
        <w:rPr>
          <w:rFonts w:ascii="Times New Roman" w:hAnsi="Times New Roman" w:cs="Times New Roman"/>
          <w:sz w:val="24"/>
          <w:szCs w:val="24"/>
        </w:rPr>
        <w:t xml:space="preserve"> не обеспечивается уже на данном этапе, когда </w:t>
      </w:r>
      <w:r w:rsidR="00DA1192">
        <w:rPr>
          <w:rFonts w:ascii="Times New Roman" w:hAnsi="Times New Roman" w:cs="Times New Roman"/>
          <w:sz w:val="24"/>
          <w:szCs w:val="24"/>
        </w:rPr>
        <w:t xml:space="preserve">еще </w:t>
      </w:r>
      <w:r w:rsidRPr="005C45FD">
        <w:rPr>
          <w:rFonts w:ascii="Times New Roman" w:hAnsi="Times New Roman" w:cs="Times New Roman"/>
          <w:sz w:val="24"/>
          <w:szCs w:val="24"/>
        </w:rPr>
        <w:t>не все дома сданы.</w:t>
      </w:r>
    </w:p>
    <w:p w:rsidR="00F67183" w:rsidRPr="005C45FD" w:rsidRDefault="00F67183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lastRenderedPageBreak/>
        <w:t xml:space="preserve">2. В ответ на 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"В настоящее время в Жилом комплексе 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введены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в эксплуатацию 2179 кв</w:t>
      </w:r>
      <w:r w:rsidR="00DA1192" w:rsidRPr="00DA1192">
        <w:rPr>
          <w:rFonts w:ascii="Times New Roman" w:hAnsi="Times New Roman" w:cs="Times New Roman"/>
          <w:i/>
          <w:sz w:val="24"/>
          <w:szCs w:val="24"/>
        </w:rPr>
        <w:t>а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ртир. Одновременно 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введены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в эксплуатацию 474 машиноместа в подземных гаражных комплексах. При этом дорожно-уличная сеть ЖК на введенной в эксплуатацию территории располагает необходимым количеством парковочных мест, покрывающих потребности жителей":</w:t>
      </w:r>
    </w:p>
    <w:p w:rsidR="0089473F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Ввод в эксплуатацию по документам и реальный ввод в эксплуатацию с передачей подземных машиномест жителям </w:t>
      </w:r>
      <w:r w:rsidR="00762B6D">
        <w:rPr>
          <w:rFonts w:ascii="Times New Roman" w:hAnsi="Times New Roman" w:cs="Times New Roman"/>
          <w:sz w:val="24"/>
          <w:szCs w:val="24"/>
        </w:rPr>
        <w:t>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762B6D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5C45FD">
        <w:rPr>
          <w:rFonts w:ascii="Times New Roman" w:hAnsi="Times New Roman" w:cs="Times New Roman"/>
          <w:sz w:val="24"/>
          <w:szCs w:val="24"/>
        </w:rPr>
        <w:t>две</w:t>
      </w:r>
      <w:r w:rsidR="00762B6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 xml:space="preserve">разные вещи. По состоянию на 15 марта 2015 года реально введены в эксплуатацию только паркинги под домами (строительные номера): 17, 20, 21. Паркинги под сданным более года назад домом 4 </w:t>
      </w:r>
      <w:r w:rsidR="00762B6D">
        <w:rPr>
          <w:rFonts w:ascii="Times New Roman" w:hAnsi="Times New Roman" w:cs="Times New Roman"/>
          <w:sz w:val="24"/>
          <w:szCs w:val="24"/>
        </w:rPr>
        <w:t>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не</w:t>
      </w:r>
      <w:r w:rsidR="00762B6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передан жителям</w:t>
      </w:r>
      <w:r w:rsidR="00762B6D">
        <w:rPr>
          <w:rFonts w:ascii="Times New Roman" w:hAnsi="Times New Roman" w:cs="Times New Roman"/>
          <w:sz w:val="24"/>
          <w:szCs w:val="24"/>
        </w:rPr>
        <w:t xml:space="preserve"> и</w:t>
      </w:r>
      <w:r w:rsidRPr="005C45FD">
        <w:rPr>
          <w:rFonts w:ascii="Times New Roman" w:hAnsi="Times New Roman" w:cs="Times New Roman"/>
          <w:sz w:val="24"/>
          <w:szCs w:val="24"/>
        </w:rPr>
        <w:t xml:space="preserve"> еще не готов; паркинг под введенным в эксплуатацию в феврале дом</w:t>
      </w:r>
      <w:r w:rsidR="00533009">
        <w:rPr>
          <w:rFonts w:ascii="Times New Roman" w:hAnsi="Times New Roman" w:cs="Times New Roman"/>
          <w:sz w:val="24"/>
          <w:szCs w:val="24"/>
        </w:rPr>
        <w:t>ом</w:t>
      </w:r>
      <w:r w:rsidRPr="005C45FD">
        <w:rPr>
          <w:rFonts w:ascii="Times New Roman" w:hAnsi="Times New Roman" w:cs="Times New Roman"/>
          <w:sz w:val="24"/>
          <w:szCs w:val="24"/>
        </w:rPr>
        <w:t xml:space="preserve"> 1</w:t>
      </w:r>
      <w:r w:rsidR="00EF0EF8">
        <w:rPr>
          <w:rFonts w:ascii="Times New Roman" w:hAnsi="Times New Roman" w:cs="Times New Roman"/>
          <w:sz w:val="24"/>
          <w:szCs w:val="24"/>
        </w:rPr>
        <w:t xml:space="preserve"> 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не</w:t>
      </w:r>
      <w:r w:rsidR="00EF0EF8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переда</w:t>
      </w:r>
      <w:r w:rsidR="00533009">
        <w:rPr>
          <w:rFonts w:ascii="Times New Roman" w:hAnsi="Times New Roman" w:cs="Times New Roman"/>
          <w:sz w:val="24"/>
          <w:szCs w:val="24"/>
        </w:rPr>
        <w:t>е</w:t>
      </w:r>
      <w:r w:rsidRPr="005C45FD">
        <w:rPr>
          <w:rFonts w:ascii="Times New Roman" w:hAnsi="Times New Roman" w:cs="Times New Roman"/>
          <w:sz w:val="24"/>
          <w:szCs w:val="24"/>
        </w:rPr>
        <w:t>тся жителям и не готов к реальной эксплуатации.</w:t>
      </w:r>
      <w:r w:rsid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Многоуровневый паркинг </w:t>
      </w:r>
      <w:r w:rsidR="00533009">
        <w:rPr>
          <w:rFonts w:ascii="Times New Roman" w:hAnsi="Times New Roman" w:cs="Times New Roman"/>
          <w:sz w:val="24"/>
          <w:szCs w:val="24"/>
        </w:rPr>
        <w:t xml:space="preserve">и паркинг под домом 15 </w:t>
      </w:r>
      <w:r w:rsidR="0089473F" w:rsidRPr="005C45FD">
        <w:rPr>
          <w:rFonts w:ascii="Times New Roman" w:hAnsi="Times New Roman" w:cs="Times New Roman"/>
          <w:sz w:val="24"/>
          <w:szCs w:val="24"/>
        </w:rPr>
        <w:t>еще в процессе строительства.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F315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5C45FD">
        <w:rPr>
          <w:rFonts w:ascii="Times New Roman" w:hAnsi="Times New Roman" w:cs="Times New Roman"/>
          <w:sz w:val="24"/>
          <w:szCs w:val="24"/>
        </w:rPr>
        <w:t>жители давно сданных домов</w:t>
      </w:r>
      <w:r w:rsidR="00DF315E">
        <w:rPr>
          <w:rFonts w:ascii="Times New Roman" w:hAnsi="Times New Roman" w:cs="Times New Roman"/>
          <w:sz w:val="24"/>
          <w:szCs w:val="24"/>
        </w:rPr>
        <w:t xml:space="preserve">, купившие </w:t>
      </w:r>
      <w:proofErr w:type="spellStart"/>
      <w:r w:rsidR="00DF315E">
        <w:rPr>
          <w:rFonts w:ascii="Times New Roman" w:hAnsi="Times New Roman" w:cs="Times New Roman"/>
          <w:sz w:val="24"/>
          <w:szCs w:val="24"/>
        </w:rPr>
        <w:t>паркоместа</w:t>
      </w:r>
      <w:proofErr w:type="spellEnd"/>
      <w:r w:rsidR="00DF315E">
        <w:rPr>
          <w:rFonts w:ascii="Times New Roman" w:hAnsi="Times New Roman" w:cs="Times New Roman"/>
          <w:sz w:val="24"/>
          <w:szCs w:val="24"/>
        </w:rPr>
        <w:t xml:space="preserve"> в подземных паркингах ЖК,</w:t>
      </w:r>
      <w:r w:rsidRPr="005C45FD">
        <w:rPr>
          <w:rFonts w:ascii="Times New Roman" w:hAnsi="Times New Roman" w:cs="Times New Roman"/>
          <w:sz w:val="24"/>
          <w:szCs w:val="24"/>
        </w:rPr>
        <w:t xml:space="preserve"> т</w:t>
      </w:r>
      <w:r w:rsidR="00EF0EF8">
        <w:rPr>
          <w:rFonts w:ascii="Times New Roman" w:hAnsi="Times New Roman" w:cs="Times New Roman"/>
          <w:sz w:val="24"/>
          <w:szCs w:val="24"/>
        </w:rPr>
        <w:t>оже</w:t>
      </w:r>
      <w:r w:rsidRPr="005C45FD">
        <w:rPr>
          <w:rFonts w:ascii="Times New Roman" w:hAnsi="Times New Roman" w:cs="Times New Roman"/>
          <w:sz w:val="24"/>
          <w:szCs w:val="24"/>
        </w:rPr>
        <w:t xml:space="preserve"> вынуждены парковаться на улицах ЖК. Становятся везде, где только возможно! Но это от безысходности, а не от «низкой культуры вождения жителей», в которой уверяет Вас Управляющая компания. </w:t>
      </w:r>
      <w:r w:rsidR="00767560" w:rsidRPr="005C45FD">
        <w:rPr>
          <w:rFonts w:ascii="Times New Roman" w:hAnsi="Times New Roman" w:cs="Times New Roman"/>
          <w:sz w:val="24"/>
          <w:szCs w:val="24"/>
        </w:rPr>
        <w:t>У</w:t>
      </w:r>
      <w:r w:rsidRPr="005C45FD">
        <w:rPr>
          <w:rFonts w:ascii="Times New Roman" w:hAnsi="Times New Roman" w:cs="Times New Roman"/>
          <w:sz w:val="24"/>
          <w:szCs w:val="24"/>
        </w:rPr>
        <w:t xml:space="preserve"> людей уже есть машины, и их надо где-то ставить. Условий для этого в ЖК очень мало.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Подсчет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 автомобилей, стоящих реально в ЖК</w:t>
      </w:r>
      <w:r w:rsidRPr="005C45FD">
        <w:rPr>
          <w:rFonts w:ascii="Times New Roman" w:hAnsi="Times New Roman" w:cs="Times New Roman"/>
          <w:sz w:val="24"/>
          <w:szCs w:val="24"/>
        </w:rPr>
        <w:t xml:space="preserve">, сделанный в 23:00 </w:t>
      </w:r>
      <w:r w:rsidR="00767560" w:rsidRPr="005C45FD">
        <w:rPr>
          <w:rFonts w:ascii="Times New Roman" w:hAnsi="Times New Roman" w:cs="Times New Roman"/>
          <w:sz w:val="24"/>
          <w:szCs w:val="24"/>
        </w:rPr>
        <w:t>10 марта 2015 г.</w:t>
      </w:r>
      <w:r w:rsidR="00DF315E">
        <w:rPr>
          <w:rFonts w:ascii="Times New Roman" w:hAnsi="Times New Roman" w:cs="Times New Roman"/>
          <w:sz w:val="24"/>
          <w:szCs w:val="24"/>
        </w:rPr>
        <w:t>,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дал следующи</w:t>
      </w:r>
      <w:r w:rsidR="00DA1192">
        <w:rPr>
          <w:rFonts w:ascii="Times New Roman" w:hAnsi="Times New Roman" w:cs="Times New Roman"/>
          <w:sz w:val="24"/>
          <w:szCs w:val="24"/>
        </w:rPr>
        <w:t>е</w:t>
      </w:r>
      <w:r w:rsidRPr="005C45F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A1192">
        <w:rPr>
          <w:rFonts w:ascii="Times New Roman" w:hAnsi="Times New Roman" w:cs="Times New Roman"/>
          <w:sz w:val="24"/>
          <w:szCs w:val="24"/>
        </w:rPr>
        <w:t>ы</w:t>
      </w:r>
      <w:r w:rsidRPr="005C4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нормальных мест для парковки (вдоль проезда или в карманах, не мешая пешеходам и движению транспорта, не требующих </w:t>
      </w:r>
      <w:r w:rsidR="005C45FD">
        <w:rPr>
          <w:rFonts w:ascii="Times New Roman" w:hAnsi="Times New Roman" w:cs="Times New Roman"/>
          <w:sz w:val="24"/>
          <w:szCs w:val="24"/>
        </w:rPr>
        <w:t>жесткого</w:t>
      </w:r>
      <w:r w:rsidRPr="005C45FD">
        <w:rPr>
          <w:rFonts w:ascii="Times New Roman" w:hAnsi="Times New Roman" w:cs="Times New Roman"/>
          <w:sz w:val="24"/>
          <w:szCs w:val="24"/>
        </w:rPr>
        <w:t xml:space="preserve"> вождения и не угрожающих целости автомобиля) -  500;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сомнительных (одной стороной на тротуар/бордюр, с поочерёдным проездом, но при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не мешая другим) – 70;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на проездах </w:t>
      </w:r>
      <w:proofErr w:type="spellStart"/>
      <w:r w:rsidRPr="005C45FD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Pr="005C45FD">
        <w:rPr>
          <w:rFonts w:ascii="Times New Roman" w:hAnsi="Times New Roman" w:cs="Times New Roman"/>
          <w:sz w:val="24"/>
          <w:szCs w:val="24"/>
        </w:rPr>
        <w:t xml:space="preserve"> – 80;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газонах, с затруднением проезда и прохода – 53;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заблокировав проезды для многих машин, размесив газоны в грязь и т.п. – 6.</w:t>
      </w:r>
    </w:p>
    <w:p w:rsidR="00156AD0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 ИТОГО на территории ЖК (кроме подземных паркингов) фактически запарковано машин:  710 (при том, что не все дома ЖК еще сданы и заселены!).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5C45FD">
        <w:rPr>
          <w:rFonts w:ascii="Times New Roman" w:hAnsi="Times New Roman" w:cs="Times New Roman"/>
          <w:sz w:val="24"/>
          <w:szCs w:val="24"/>
        </w:rPr>
        <w:t>Из них нормально 500.</w:t>
      </w:r>
    </w:p>
    <w:p w:rsidR="00F67183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То есть для того, чтобы это была жизнь, а не борьба за неё, необходимо </w:t>
      </w:r>
      <w:r w:rsidR="00DA1192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Pr="005C45FD">
        <w:rPr>
          <w:rFonts w:ascii="Times New Roman" w:hAnsi="Times New Roman" w:cs="Times New Roman"/>
          <w:sz w:val="24"/>
          <w:szCs w:val="24"/>
        </w:rPr>
        <w:t>организовать возможность нормальной парковки</w:t>
      </w:r>
      <w:r w:rsidR="00C03C8B">
        <w:rPr>
          <w:rFonts w:ascii="Times New Roman" w:hAnsi="Times New Roman" w:cs="Times New Roman"/>
          <w:sz w:val="24"/>
          <w:szCs w:val="24"/>
        </w:rPr>
        <w:t xml:space="preserve"> 200- </w:t>
      </w:r>
      <w:r w:rsidR="00767560" w:rsidRPr="005C45FD">
        <w:rPr>
          <w:rFonts w:ascii="Times New Roman" w:hAnsi="Times New Roman" w:cs="Times New Roman"/>
          <w:sz w:val="24"/>
          <w:szCs w:val="24"/>
        </w:rPr>
        <w:t>250</w:t>
      </w:r>
      <w:r w:rsidRPr="005C45FD">
        <w:rPr>
          <w:rFonts w:ascii="Times New Roman" w:hAnsi="Times New Roman" w:cs="Times New Roman"/>
          <w:sz w:val="24"/>
          <w:szCs w:val="24"/>
        </w:rPr>
        <w:t xml:space="preserve"> машин (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и </w:t>
      </w:r>
      <w:r w:rsidR="00767560" w:rsidRPr="00DA1192">
        <w:rPr>
          <w:rFonts w:ascii="Times New Roman" w:hAnsi="Times New Roman" w:cs="Times New Roman"/>
          <w:sz w:val="24"/>
          <w:szCs w:val="24"/>
        </w:rPr>
        <w:t xml:space="preserve">это сейчас, </w:t>
      </w:r>
      <w:r w:rsidRPr="00DA1192">
        <w:rPr>
          <w:rFonts w:ascii="Times New Roman" w:hAnsi="Times New Roman" w:cs="Times New Roman"/>
          <w:sz w:val="24"/>
          <w:szCs w:val="24"/>
        </w:rPr>
        <w:t>с учетом того, что еще не все дома сданы</w:t>
      </w:r>
      <w:r w:rsidR="00767560" w:rsidRPr="00DA1192">
        <w:rPr>
          <w:rFonts w:ascii="Times New Roman" w:hAnsi="Times New Roman" w:cs="Times New Roman"/>
          <w:sz w:val="24"/>
          <w:szCs w:val="24"/>
        </w:rPr>
        <w:t xml:space="preserve"> и не все жители въехали</w:t>
      </w:r>
      <w:r w:rsidRPr="005C45FD">
        <w:rPr>
          <w:rFonts w:ascii="Times New Roman" w:hAnsi="Times New Roman" w:cs="Times New Roman"/>
          <w:sz w:val="24"/>
          <w:szCs w:val="24"/>
        </w:rPr>
        <w:t>).</w:t>
      </w:r>
      <w:r w:rsidR="00DF315E">
        <w:rPr>
          <w:rFonts w:ascii="Times New Roman" w:hAnsi="Times New Roman" w:cs="Times New Roman"/>
          <w:sz w:val="24"/>
          <w:szCs w:val="24"/>
        </w:rPr>
        <w:t xml:space="preserve"> А когда реализуют </w:t>
      </w:r>
      <w:r w:rsidR="00EF0EF8">
        <w:rPr>
          <w:rFonts w:ascii="Times New Roman" w:hAnsi="Times New Roman" w:cs="Times New Roman"/>
          <w:sz w:val="24"/>
          <w:szCs w:val="24"/>
        </w:rPr>
        <w:t xml:space="preserve">планируемую </w:t>
      </w:r>
      <w:r w:rsidR="00DF315E">
        <w:rPr>
          <w:rFonts w:ascii="Times New Roman" w:hAnsi="Times New Roman" w:cs="Times New Roman"/>
          <w:sz w:val="24"/>
          <w:szCs w:val="24"/>
        </w:rPr>
        <w:t>расстановку знаков н</w:t>
      </w:r>
      <w:r w:rsidR="00EF0EF8">
        <w:rPr>
          <w:rFonts w:ascii="Times New Roman" w:hAnsi="Times New Roman" w:cs="Times New Roman"/>
          <w:sz w:val="24"/>
          <w:szCs w:val="24"/>
        </w:rPr>
        <w:t>а</w:t>
      </w:r>
      <w:r w:rsidR="00DF315E">
        <w:rPr>
          <w:rFonts w:ascii="Times New Roman" w:hAnsi="Times New Roman" w:cs="Times New Roman"/>
          <w:sz w:val="24"/>
          <w:szCs w:val="24"/>
        </w:rPr>
        <w:t xml:space="preserve"> территории ЖК, запрещающи</w:t>
      </w:r>
      <w:r w:rsidR="00EF0EF8">
        <w:rPr>
          <w:rFonts w:ascii="Times New Roman" w:hAnsi="Times New Roman" w:cs="Times New Roman"/>
          <w:sz w:val="24"/>
          <w:szCs w:val="24"/>
        </w:rPr>
        <w:t>х</w:t>
      </w:r>
      <w:r w:rsidR="00DF315E">
        <w:rPr>
          <w:rFonts w:ascii="Times New Roman" w:hAnsi="Times New Roman" w:cs="Times New Roman"/>
          <w:sz w:val="24"/>
          <w:szCs w:val="24"/>
        </w:rPr>
        <w:t xml:space="preserve"> стоянку автомобилей на </w:t>
      </w:r>
      <w:r w:rsidR="00EF0EF8">
        <w:rPr>
          <w:rFonts w:ascii="Times New Roman" w:hAnsi="Times New Roman" w:cs="Times New Roman"/>
          <w:sz w:val="24"/>
          <w:szCs w:val="24"/>
        </w:rPr>
        <w:t xml:space="preserve">большинстве </w:t>
      </w:r>
      <w:r w:rsidR="00DF315E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EF0EF8">
        <w:rPr>
          <w:rFonts w:ascii="Times New Roman" w:hAnsi="Times New Roman" w:cs="Times New Roman"/>
          <w:sz w:val="24"/>
          <w:szCs w:val="24"/>
        </w:rPr>
        <w:t>ов</w:t>
      </w:r>
      <w:r w:rsidR="00DF315E">
        <w:rPr>
          <w:rFonts w:ascii="Times New Roman" w:hAnsi="Times New Roman" w:cs="Times New Roman"/>
          <w:sz w:val="24"/>
          <w:szCs w:val="24"/>
        </w:rPr>
        <w:t xml:space="preserve">, </w:t>
      </w:r>
      <w:r w:rsidR="00EF0EF8">
        <w:rPr>
          <w:rFonts w:ascii="Times New Roman" w:hAnsi="Times New Roman" w:cs="Times New Roman"/>
          <w:sz w:val="24"/>
          <w:szCs w:val="24"/>
        </w:rPr>
        <w:t>дефицит мест катастрофически в</w:t>
      </w:r>
      <w:r w:rsidR="00DF315E">
        <w:rPr>
          <w:rFonts w:ascii="Times New Roman" w:hAnsi="Times New Roman" w:cs="Times New Roman"/>
          <w:sz w:val="24"/>
          <w:szCs w:val="24"/>
        </w:rPr>
        <w:t>ырастет!</w:t>
      </w:r>
    </w:p>
    <w:p w:rsidR="00373D5E" w:rsidRDefault="00373D5E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6AD0" w:rsidRPr="005C45FD" w:rsidRDefault="00156AD0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 xml:space="preserve">В ответ на </w:t>
      </w:r>
      <w:r w:rsidRPr="00DA1192">
        <w:rPr>
          <w:rFonts w:ascii="Times New Roman" w:hAnsi="Times New Roman" w:cs="Times New Roman"/>
          <w:i/>
          <w:sz w:val="24"/>
          <w:szCs w:val="24"/>
        </w:rPr>
        <w:t>«В настоящее время на проектируемой территории жилого микрорайона располагаются стоянки для постоянного хранения в количестве 930 машиноместа: для временного хранения – 187 машиномест, 429 машиноместа – для постоянного хранения планируется разместить на дополнительном участке площадью более 2 га, расположенном с северной стороны Жилого комплекса; 128 машиномест для временного хранения предполагается разместить на противоположной стороне автодороги Клязьма-Свистуха»</w:t>
      </w:r>
      <w:r w:rsidRPr="005C45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6AD0" w:rsidRPr="005C45FD" w:rsidRDefault="00DA1192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га, о которых идет речь, в на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стоящее время и до полного ухода застройщика из ЖК  – занято строительным городком. Уход застройщика из ЖК случится, давайте смотреть реально, не раньше осени, т.к. в ЖК много недоделок и объектов, </w:t>
      </w:r>
      <w:r w:rsidR="00EF0EF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строительство которых продолжается </w:t>
      </w:r>
      <w:r w:rsidR="00DF315E">
        <w:rPr>
          <w:rFonts w:ascii="Times New Roman" w:hAnsi="Times New Roman" w:cs="Times New Roman"/>
          <w:sz w:val="24"/>
          <w:szCs w:val="24"/>
        </w:rPr>
        <w:t xml:space="preserve">и </w:t>
      </w:r>
      <w:r w:rsidR="00156AD0" w:rsidRPr="005C45FD">
        <w:rPr>
          <w:rFonts w:ascii="Times New Roman" w:hAnsi="Times New Roman" w:cs="Times New Roman"/>
          <w:sz w:val="24"/>
          <w:szCs w:val="24"/>
        </w:rPr>
        <w:t>после ввода в эксплуатацию по документам. Таким образом, жители не могут в ближайшее время рассчитывать на</w:t>
      </w:r>
      <w:r>
        <w:rPr>
          <w:rFonts w:ascii="Times New Roman" w:hAnsi="Times New Roman" w:cs="Times New Roman"/>
          <w:sz w:val="24"/>
          <w:szCs w:val="24"/>
        </w:rPr>
        <w:t xml:space="preserve"> машиноместа на этой территории</w:t>
      </w:r>
      <w:r w:rsidR="00156AD0" w:rsidRPr="005C45FD">
        <w:rPr>
          <w:rFonts w:ascii="Times New Roman" w:hAnsi="Times New Roman" w:cs="Times New Roman"/>
          <w:sz w:val="24"/>
          <w:szCs w:val="24"/>
        </w:rPr>
        <w:t>.</w:t>
      </w:r>
      <w:r w:rsidR="004B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D0" w:rsidRPr="005C45FD" w:rsidRDefault="00156AD0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противоположной стороне автодороги Клязьма-Свистуха, судя по последнему плану обустройства ЖК, собираются сделать рекреационную зон</w:t>
      </w:r>
      <w:r w:rsidR="00767560" w:rsidRPr="005C45FD">
        <w:rPr>
          <w:rFonts w:ascii="Times New Roman" w:hAnsi="Times New Roman" w:cs="Times New Roman"/>
          <w:sz w:val="24"/>
          <w:szCs w:val="24"/>
        </w:rPr>
        <w:t>у</w:t>
      </w:r>
      <w:r w:rsidRPr="005C45FD">
        <w:rPr>
          <w:rFonts w:ascii="Times New Roman" w:hAnsi="Times New Roman" w:cs="Times New Roman"/>
          <w:sz w:val="24"/>
          <w:szCs w:val="24"/>
        </w:rPr>
        <w:t xml:space="preserve"> со спортивными площадками. Об этих 128 местах речи сейчас уже не идет. Т.е. на них мы </w:t>
      </w:r>
      <w:r w:rsidR="00B353B7">
        <w:rPr>
          <w:rFonts w:ascii="Times New Roman" w:hAnsi="Times New Roman" w:cs="Times New Roman"/>
          <w:sz w:val="24"/>
          <w:szCs w:val="24"/>
        </w:rPr>
        <w:t>рассчитывать не можем.</w:t>
      </w:r>
    </w:p>
    <w:p w:rsidR="004B45FE" w:rsidRDefault="004B45FE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сведению: пока собирали подписи жителей к этому письму, УК совместно с застройщиком </w:t>
      </w:r>
      <w:r w:rsidR="00C03C8B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>
        <w:rPr>
          <w:rFonts w:ascii="Times New Roman" w:hAnsi="Times New Roman" w:cs="Times New Roman"/>
          <w:sz w:val="24"/>
          <w:szCs w:val="24"/>
        </w:rPr>
        <w:t xml:space="preserve">временную </w:t>
      </w:r>
      <w:r w:rsidR="00B353B7">
        <w:rPr>
          <w:rFonts w:ascii="Times New Roman" w:hAnsi="Times New Roman" w:cs="Times New Roman"/>
          <w:sz w:val="24"/>
          <w:szCs w:val="24"/>
        </w:rPr>
        <w:t xml:space="preserve">(до организации рекреационной зоны) </w:t>
      </w:r>
      <w:r>
        <w:rPr>
          <w:rFonts w:ascii="Times New Roman" w:hAnsi="Times New Roman" w:cs="Times New Roman"/>
          <w:sz w:val="24"/>
          <w:szCs w:val="24"/>
        </w:rPr>
        <w:t xml:space="preserve">стоянку за автодорогой на 128 мест, а после ухода строителей с 2 га </w:t>
      </w:r>
      <w:r w:rsidR="00C03C8B">
        <w:rPr>
          <w:rFonts w:ascii="Times New Roman" w:hAnsi="Times New Roman" w:cs="Times New Roman"/>
          <w:sz w:val="24"/>
          <w:szCs w:val="24"/>
        </w:rPr>
        <w:t xml:space="preserve">обещают </w:t>
      </w:r>
      <w:r>
        <w:rPr>
          <w:rFonts w:ascii="Times New Roman" w:hAnsi="Times New Roman" w:cs="Times New Roman"/>
          <w:sz w:val="24"/>
          <w:szCs w:val="24"/>
        </w:rPr>
        <w:t>организовать там стоянку на 600 машиномест. Просим проконтролировать выполнение данн</w:t>
      </w:r>
      <w:r w:rsidR="00C03C8B">
        <w:rPr>
          <w:rFonts w:ascii="Times New Roman" w:hAnsi="Times New Roman" w:cs="Times New Roman"/>
          <w:sz w:val="24"/>
          <w:szCs w:val="24"/>
        </w:rPr>
        <w:t>ого обещания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5FD" w:rsidRPr="005C45FD" w:rsidRDefault="005C45FD" w:rsidP="005C45F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473F" w:rsidRPr="005C45FD" w:rsidRDefault="0089473F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4. Жители ЖК в своем </w:t>
      </w:r>
      <w:r w:rsidR="00DF315E">
        <w:rPr>
          <w:rFonts w:ascii="Times New Roman" w:hAnsi="Times New Roman" w:cs="Times New Roman"/>
          <w:sz w:val="24"/>
          <w:szCs w:val="24"/>
        </w:rPr>
        <w:t>коллективном</w:t>
      </w:r>
      <w:r w:rsidRPr="005C45FD">
        <w:rPr>
          <w:rFonts w:ascii="Times New Roman" w:hAnsi="Times New Roman" w:cs="Times New Roman"/>
          <w:sz w:val="24"/>
          <w:szCs w:val="24"/>
        </w:rPr>
        <w:t xml:space="preserve"> письме просили также посодействовать сдаче в аренду не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выкупленных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машиномест. В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на что получили следующ</w:t>
      </w:r>
      <w:r w:rsidR="00EF0EF8">
        <w:rPr>
          <w:rFonts w:ascii="Times New Roman" w:hAnsi="Times New Roman" w:cs="Times New Roman"/>
          <w:sz w:val="24"/>
          <w:szCs w:val="24"/>
        </w:rPr>
        <w:t>ее</w:t>
      </w:r>
      <w:r w:rsidRPr="005C45FD">
        <w:rPr>
          <w:rFonts w:ascii="Times New Roman" w:hAnsi="Times New Roman" w:cs="Times New Roman"/>
          <w:sz w:val="24"/>
          <w:szCs w:val="24"/>
        </w:rPr>
        <w:t xml:space="preserve">: </w:t>
      </w:r>
      <w:r w:rsidRPr="00DA1192">
        <w:rPr>
          <w:rFonts w:ascii="Times New Roman" w:hAnsi="Times New Roman" w:cs="Times New Roman"/>
          <w:i/>
          <w:sz w:val="24"/>
          <w:szCs w:val="24"/>
        </w:rPr>
        <w:t>«Предоставление в аренду и (или) безвозмездное пользование машиномест, расположенных в подземных гаражных комплексах по информации застройщика не представляется возможным в связи с наличием права владения и распоряжения в отношении машиномест тех жителей, которые уже приобрели их в собственность, либо приобретут в будущем»</w:t>
      </w:r>
      <w:r w:rsidRPr="005C45FD">
        <w:rPr>
          <w:rFonts w:ascii="Times New Roman" w:hAnsi="Times New Roman" w:cs="Times New Roman"/>
          <w:sz w:val="24"/>
          <w:szCs w:val="24"/>
        </w:rPr>
        <w:t>.</w:t>
      </w:r>
    </w:p>
    <w:p w:rsidR="0089473F" w:rsidRPr="005C45FD" w:rsidRDefault="0089473F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Не видим никаких доводов в пользу этого утверждения. Аренда машиномест – общепринятая практика во многих подземных паркингах, у различных застройщиков. Примеров на рынке новостроек масса. В договоре может быть прописано условие, что договор аренды действует до продажи машиноместа, и прописаны условия и сроки освобождения машиноместа арендатором. Застройщик просто НЕ ХОЧЕТ сдавать в аренду машиноместа, надеясь на то, что жители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вынуждены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будут влезть в кредиты, но купить их.</w:t>
      </w:r>
    </w:p>
    <w:p w:rsidR="0089473F" w:rsidRPr="005C45FD" w:rsidRDefault="00EF0EF8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ЖК очень большая доля ипотечного жилья</w:t>
      </w:r>
      <w:r w:rsidR="007450FA">
        <w:rPr>
          <w:rFonts w:ascii="Times New Roman" w:hAnsi="Times New Roman" w:cs="Times New Roman"/>
          <w:sz w:val="24"/>
          <w:szCs w:val="24"/>
        </w:rPr>
        <w:t xml:space="preserve"> и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7450FA">
        <w:rPr>
          <w:rFonts w:ascii="Times New Roman" w:hAnsi="Times New Roman" w:cs="Times New Roman"/>
          <w:sz w:val="24"/>
          <w:szCs w:val="24"/>
        </w:rPr>
        <w:t xml:space="preserve">много однокомнатных квартир.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gramStart"/>
      <w:r w:rsidR="0089473F" w:rsidRPr="005C45F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 ЖК при покупке квартир было в том, что квартиры стоили недорого, и каждый работающий человек мог позволить себе купить жилье, взяв ипотеку. Но купить еще и </w:t>
      </w:r>
      <w:proofErr w:type="spellStart"/>
      <w:r w:rsidR="0089473F" w:rsidRPr="005C45FD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, стоимость </w:t>
      </w:r>
      <w:proofErr w:type="gramStart"/>
      <w:r w:rsidR="0089473F" w:rsidRPr="005C45F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DF315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¼ стоимости </w:t>
      </w:r>
      <w:r w:rsidR="007450FA">
        <w:rPr>
          <w:rFonts w:ascii="Times New Roman" w:hAnsi="Times New Roman" w:cs="Times New Roman"/>
          <w:sz w:val="24"/>
          <w:szCs w:val="24"/>
        </w:rPr>
        <w:t xml:space="preserve">однокомнатной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7450FA">
        <w:rPr>
          <w:rFonts w:ascii="Times New Roman" w:hAnsi="Times New Roman" w:cs="Times New Roman"/>
          <w:sz w:val="24"/>
          <w:szCs w:val="24"/>
        </w:rPr>
        <w:t>–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 для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>многих нереально. Взять кредит – это еще плюс 15-22 тыс.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руб. к платежу по ипотеке. Таким образом, </w:t>
      </w:r>
      <w:r w:rsidR="007450FA">
        <w:rPr>
          <w:rFonts w:ascii="Times New Roman" w:hAnsi="Times New Roman" w:cs="Times New Roman"/>
          <w:sz w:val="24"/>
          <w:szCs w:val="24"/>
        </w:rPr>
        <w:t>большинство из тех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, кто мог позволить себе купить место в подземном паркинге – это </w:t>
      </w:r>
      <w:r w:rsidR="00DF315E">
        <w:rPr>
          <w:rFonts w:ascii="Times New Roman" w:hAnsi="Times New Roman" w:cs="Times New Roman"/>
          <w:sz w:val="24"/>
          <w:szCs w:val="24"/>
        </w:rPr>
        <w:t xml:space="preserve">уже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сделали. </w:t>
      </w:r>
    </w:p>
    <w:p w:rsidR="0089473F" w:rsidRPr="005C45FD" w:rsidRDefault="0089473F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Поэтому еще раз просим вас </w:t>
      </w:r>
      <w:r w:rsidR="00767560" w:rsidRPr="005C45FD">
        <w:rPr>
          <w:rFonts w:ascii="Times New Roman" w:hAnsi="Times New Roman" w:cs="Times New Roman"/>
          <w:sz w:val="24"/>
          <w:szCs w:val="24"/>
        </w:rPr>
        <w:t>помочь нам с убеждением застройщика организовать передачу свободных машиномест в аренду</w:t>
      </w:r>
      <w:r w:rsidR="00DF315E">
        <w:rPr>
          <w:rFonts w:ascii="Times New Roman" w:hAnsi="Times New Roman" w:cs="Times New Roman"/>
          <w:sz w:val="24"/>
          <w:szCs w:val="24"/>
        </w:rPr>
        <w:t xml:space="preserve"> </w:t>
      </w:r>
      <w:r w:rsidR="00767560" w:rsidRPr="00D901A9">
        <w:rPr>
          <w:rFonts w:ascii="Times New Roman" w:hAnsi="Times New Roman" w:cs="Times New Roman"/>
          <w:sz w:val="24"/>
          <w:szCs w:val="24"/>
          <w:u w:val="single"/>
        </w:rPr>
        <w:t>с адекватной для Химок стоимостью</w:t>
      </w:r>
      <w:r w:rsidR="00767560" w:rsidRPr="005C45FD">
        <w:rPr>
          <w:rFonts w:ascii="Times New Roman" w:hAnsi="Times New Roman" w:cs="Times New Roman"/>
          <w:sz w:val="24"/>
          <w:szCs w:val="24"/>
        </w:rPr>
        <w:t>.</w:t>
      </w:r>
    </w:p>
    <w:p w:rsidR="000A1BE5" w:rsidRDefault="000A1BE5" w:rsidP="00DA1192">
      <w:pPr>
        <w:pStyle w:val="a4"/>
        <w:ind w:left="-426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BE5" w:rsidRPr="00D901A9" w:rsidRDefault="000A1BE5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5. В Вашем ответе написано: </w:t>
      </w:r>
      <w:r w:rsidRPr="00D901A9">
        <w:rPr>
          <w:rFonts w:ascii="Times New Roman" w:hAnsi="Times New Roman" w:cs="Times New Roman"/>
          <w:i/>
          <w:sz w:val="24"/>
          <w:szCs w:val="24"/>
        </w:rPr>
        <w:t>«Работы по нанесению дорожной разметки и установке дорожных знаков будут проведены по окончании строительства Жилого комплекса в целом, после согласования и утверждения схемы организации дорожного движения в Жилом комплексе».</w:t>
      </w:r>
    </w:p>
    <w:p w:rsidR="000A1BE5" w:rsidRPr="005C45FD" w:rsidRDefault="000A1BE5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территории ЖК уже есть несколько запрещающих остановку знаков</w:t>
      </w:r>
      <w:r w:rsidR="005C5F98" w:rsidRPr="005C45FD">
        <w:rPr>
          <w:rFonts w:ascii="Times New Roman" w:hAnsi="Times New Roman" w:cs="Times New Roman"/>
          <w:sz w:val="24"/>
          <w:szCs w:val="24"/>
        </w:rPr>
        <w:t>,</w:t>
      </w:r>
      <w:r w:rsidR="007C407E" w:rsidRPr="005C45FD">
        <w:rPr>
          <w:rFonts w:ascii="Times New Roman" w:hAnsi="Times New Roman" w:cs="Times New Roman"/>
          <w:sz w:val="24"/>
          <w:szCs w:val="24"/>
        </w:rPr>
        <w:t xml:space="preserve"> и есть план расстановки знаков </w:t>
      </w:r>
      <w:r w:rsidR="00E96CB0">
        <w:rPr>
          <w:rFonts w:ascii="Times New Roman" w:hAnsi="Times New Roman" w:cs="Times New Roman"/>
          <w:sz w:val="24"/>
          <w:szCs w:val="24"/>
        </w:rPr>
        <w:t xml:space="preserve">и ограждающих столбиков </w:t>
      </w:r>
      <w:r w:rsidR="007C407E" w:rsidRPr="005C45FD">
        <w:rPr>
          <w:rFonts w:ascii="Times New Roman" w:hAnsi="Times New Roman" w:cs="Times New Roman"/>
          <w:sz w:val="24"/>
          <w:szCs w:val="24"/>
        </w:rPr>
        <w:t>на схеме обустройства ЖК (находится в УК «Город набережных»)</w:t>
      </w:r>
      <w:r w:rsidR="00E96CB0">
        <w:rPr>
          <w:rFonts w:ascii="Times New Roman" w:hAnsi="Times New Roman" w:cs="Times New Roman"/>
          <w:sz w:val="24"/>
          <w:szCs w:val="24"/>
        </w:rPr>
        <w:t>, который в ближайшее время собирается реализовать Управляющая компания.</w:t>
      </w:r>
    </w:p>
    <w:p w:rsidR="00DF315E" w:rsidRDefault="00DF315E" w:rsidP="005C45FD">
      <w:pPr>
        <w:pStyle w:val="a4"/>
        <w:ind w:left="-426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45FD" w:rsidRPr="00DF315E" w:rsidRDefault="005C45FD" w:rsidP="00373D5E">
      <w:pPr>
        <w:pStyle w:val="a4"/>
        <w:spacing w:after="120"/>
        <w:ind w:left="-426" w:righ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15E">
        <w:rPr>
          <w:rFonts w:ascii="Times New Roman" w:hAnsi="Times New Roman" w:cs="Times New Roman"/>
          <w:sz w:val="24"/>
          <w:szCs w:val="24"/>
          <w:u w:val="single"/>
        </w:rPr>
        <w:t>Учитывая вышеизложенное, просим оказать содействие в реализации следующих мер:</w:t>
      </w:r>
    </w:p>
    <w:p w:rsidR="005C45FD" w:rsidRPr="0032736A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735B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D735B3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5B3">
        <w:rPr>
          <w:rFonts w:ascii="Times New Roman" w:hAnsi="Times New Roman" w:cs="Times New Roman"/>
          <w:sz w:val="24"/>
          <w:szCs w:val="24"/>
        </w:rPr>
        <w:t xml:space="preserve"> парковочны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5B3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35B3">
        <w:rPr>
          <w:rFonts w:ascii="Times New Roman" w:hAnsi="Times New Roman" w:cs="Times New Roman"/>
          <w:sz w:val="24"/>
          <w:szCs w:val="24"/>
        </w:rPr>
        <w:t xml:space="preserve"> за счет перепланирования территории ЖК </w:t>
      </w:r>
      <w:r w:rsidR="0032736A">
        <w:rPr>
          <w:rFonts w:ascii="Times New Roman" w:hAnsi="Times New Roman" w:cs="Times New Roman"/>
          <w:sz w:val="24"/>
          <w:szCs w:val="24"/>
        </w:rPr>
        <w:t>и/</w:t>
      </w:r>
      <w:r w:rsidRPr="00D735B3">
        <w:rPr>
          <w:rFonts w:ascii="Times New Roman" w:hAnsi="Times New Roman" w:cs="Times New Roman"/>
          <w:sz w:val="24"/>
          <w:szCs w:val="24"/>
        </w:rPr>
        <w:t>или территории</w:t>
      </w:r>
      <w:r w:rsidR="0032736A">
        <w:rPr>
          <w:rFonts w:ascii="Times New Roman" w:hAnsi="Times New Roman" w:cs="Times New Roman"/>
          <w:sz w:val="24"/>
          <w:szCs w:val="24"/>
        </w:rPr>
        <w:t>,</w:t>
      </w:r>
      <w:r w:rsidRPr="0032736A">
        <w:rPr>
          <w:rFonts w:ascii="Times New Roman" w:hAnsi="Times New Roman" w:cs="Times New Roman"/>
          <w:sz w:val="24"/>
          <w:szCs w:val="24"/>
        </w:rPr>
        <w:t xml:space="preserve"> прилегающей к Комплексу.</w:t>
      </w:r>
    </w:p>
    <w:p w:rsidR="005C45FD" w:rsidRDefault="005C45FD" w:rsidP="00373D5E">
      <w:pPr>
        <w:pStyle w:val="a4"/>
        <w:spacing w:after="120"/>
        <w:ind w:left="-66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важно сделать это до проведения работ по благоустройству территории ЖК, запланированных на апрель-май 2015 г., иначе работы и деньги на благоустройство будут потрачены впустую.</w:t>
      </w:r>
    </w:p>
    <w:p w:rsidR="005B2061" w:rsidRDefault="005B2061" w:rsidP="00373D5E">
      <w:pPr>
        <w:pStyle w:val="a4"/>
        <w:spacing w:after="120"/>
        <w:ind w:left="-66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 мы готовы направить Вам и обсудить предложения для реализации этой задачи.</w:t>
      </w:r>
    </w:p>
    <w:p w:rsidR="005C45FD" w:rsidRDefault="00C6137A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4B45FE">
        <w:rPr>
          <w:rFonts w:ascii="Times New Roman" w:hAnsi="Times New Roman" w:cs="Times New Roman"/>
          <w:sz w:val="24"/>
          <w:szCs w:val="24"/>
        </w:rPr>
        <w:t>проконтролировать организацию</w:t>
      </w:r>
      <w:r w:rsidR="005B2061">
        <w:rPr>
          <w:rFonts w:ascii="Times New Roman" w:hAnsi="Times New Roman" w:cs="Times New Roman"/>
          <w:sz w:val="24"/>
          <w:szCs w:val="24"/>
        </w:rPr>
        <w:t xml:space="preserve"> застройщиком ООО «</w:t>
      </w:r>
      <w:proofErr w:type="spellStart"/>
      <w:r w:rsidR="005B2061">
        <w:rPr>
          <w:rFonts w:ascii="Times New Roman" w:hAnsi="Times New Roman" w:cs="Times New Roman"/>
          <w:sz w:val="24"/>
          <w:szCs w:val="24"/>
        </w:rPr>
        <w:t>Экотаун</w:t>
      </w:r>
      <w:proofErr w:type="spellEnd"/>
      <w:r w:rsidR="005B2061">
        <w:rPr>
          <w:rFonts w:ascii="Times New Roman" w:hAnsi="Times New Roman" w:cs="Times New Roman"/>
          <w:sz w:val="24"/>
          <w:szCs w:val="24"/>
        </w:rPr>
        <w:t xml:space="preserve">» обещанной </w:t>
      </w:r>
      <w:r w:rsidR="004B45FE">
        <w:rPr>
          <w:rFonts w:ascii="Times New Roman" w:hAnsi="Times New Roman" w:cs="Times New Roman"/>
          <w:sz w:val="24"/>
          <w:szCs w:val="24"/>
        </w:rPr>
        <w:t xml:space="preserve"> стоянки на 600 машиномест </w:t>
      </w:r>
      <w:r w:rsidR="004B45FE" w:rsidRPr="004B45FE">
        <w:rPr>
          <w:rFonts w:ascii="Times New Roman" w:hAnsi="Times New Roman" w:cs="Times New Roman"/>
          <w:sz w:val="24"/>
          <w:szCs w:val="24"/>
        </w:rPr>
        <w:t>на дополнительном участке площадью более 2 га, расположенном с северной стороны Жилого комплекса</w:t>
      </w:r>
      <w:r w:rsidR="005B2061">
        <w:rPr>
          <w:rFonts w:ascii="Times New Roman" w:hAnsi="Times New Roman" w:cs="Times New Roman"/>
          <w:sz w:val="24"/>
          <w:szCs w:val="24"/>
        </w:rPr>
        <w:t>, не позднее сентября 2015 г</w:t>
      </w:r>
      <w:proofErr w:type="gramStart"/>
      <w:r w:rsidR="005B2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061" w:rsidRDefault="005B2061" w:rsidP="005B2061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передачу в аренду непроданных мест в подземных гаражных комплексах.</w:t>
      </w:r>
    </w:p>
    <w:p w:rsidR="005C45FD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</w:t>
      </w:r>
      <w:r w:rsidRPr="0003099D">
        <w:rPr>
          <w:rFonts w:ascii="Times New Roman" w:hAnsi="Times New Roman" w:cs="Times New Roman"/>
          <w:sz w:val="24"/>
          <w:szCs w:val="24"/>
        </w:rPr>
        <w:t xml:space="preserve"> с территории сданных в эксплуатаци</w:t>
      </w:r>
      <w:r>
        <w:rPr>
          <w:rFonts w:ascii="Times New Roman" w:hAnsi="Times New Roman" w:cs="Times New Roman"/>
          <w:sz w:val="24"/>
          <w:szCs w:val="24"/>
        </w:rPr>
        <w:t>ю объектов строительную технику</w:t>
      </w:r>
      <w:r w:rsidR="007450FA">
        <w:rPr>
          <w:rFonts w:ascii="Times New Roman" w:hAnsi="Times New Roman" w:cs="Times New Roman"/>
          <w:sz w:val="24"/>
          <w:szCs w:val="24"/>
        </w:rPr>
        <w:t>, занимающую парковочные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061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03099D">
        <w:rPr>
          <w:rFonts w:ascii="Times New Roman" w:hAnsi="Times New Roman" w:cs="Times New Roman"/>
          <w:sz w:val="24"/>
          <w:szCs w:val="24"/>
        </w:rPr>
        <w:t xml:space="preserve"> на въезд</w:t>
      </w:r>
      <w:r w:rsidR="007450FA">
        <w:rPr>
          <w:rFonts w:ascii="Times New Roman" w:hAnsi="Times New Roman" w:cs="Times New Roman"/>
          <w:sz w:val="24"/>
          <w:szCs w:val="24"/>
        </w:rPr>
        <w:t>ах</w:t>
      </w:r>
      <w:r w:rsidRPr="0003099D">
        <w:rPr>
          <w:rFonts w:ascii="Times New Roman" w:hAnsi="Times New Roman" w:cs="Times New Roman"/>
          <w:sz w:val="24"/>
          <w:szCs w:val="24"/>
        </w:rPr>
        <w:t xml:space="preserve"> в </w:t>
      </w:r>
      <w:r w:rsidR="007450FA">
        <w:rPr>
          <w:rFonts w:ascii="Times New Roman" w:hAnsi="Times New Roman" w:cs="Times New Roman"/>
          <w:sz w:val="24"/>
          <w:szCs w:val="24"/>
        </w:rPr>
        <w:t>ЖК</w:t>
      </w:r>
      <w:r w:rsidRPr="0003099D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099D">
        <w:rPr>
          <w:rFonts w:ascii="Times New Roman" w:hAnsi="Times New Roman" w:cs="Times New Roman"/>
          <w:sz w:val="24"/>
          <w:szCs w:val="24"/>
        </w:rPr>
        <w:t xml:space="preserve"> знак 5.21 «Жилая зона»</w:t>
      </w:r>
      <w:r w:rsidR="005B2061">
        <w:rPr>
          <w:rFonts w:ascii="Times New Roman" w:hAnsi="Times New Roman" w:cs="Times New Roman"/>
          <w:sz w:val="24"/>
          <w:szCs w:val="24"/>
        </w:rPr>
        <w:t>.</w:t>
      </w:r>
    </w:p>
    <w:p w:rsidR="005C45FD" w:rsidRDefault="005B2061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светофор с кнопкой у пешеходного перехода рядом с офисом продаж «Города набережных».</w:t>
      </w:r>
    </w:p>
    <w:p w:rsidR="00D901A9" w:rsidRDefault="00D901A9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Просим подтвердить или опровергнуть информацию о том, что уже установленные в ЖК дорожные знаки, а также схема расстановки дорожных знаков </w:t>
      </w:r>
      <w:r w:rsidR="00E96CB0">
        <w:rPr>
          <w:rFonts w:ascii="Times New Roman" w:hAnsi="Times New Roman" w:cs="Times New Roman"/>
          <w:sz w:val="24"/>
          <w:szCs w:val="24"/>
        </w:rPr>
        <w:t xml:space="preserve">и ограждающих столбиков </w:t>
      </w:r>
      <w:r w:rsidRPr="005C45FD">
        <w:rPr>
          <w:rFonts w:ascii="Times New Roman" w:hAnsi="Times New Roman" w:cs="Times New Roman"/>
          <w:sz w:val="24"/>
          <w:szCs w:val="24"/>
        </w:rPr>
        <w:t>на плане обустройства ЖК</w:t>
      </w:r>
      <w:r w:rsidR="00DF315E">
        <w:rPr>
          <w:rFonts w:ascii="Times New Roman" w:hAnsi="Times New Roman" w:cs="Times New Roman"/>
          <w:sz w:val="24"/>
          <w:szCs w:val="24"/>
        </w:rPr>
        <w:t>, предъявляемая жителям в УК «Город набережных»,</w:t>
      </w:r>
      <w:r w:rsidRPr="005C45FD">
        <w:rPr>
          <w:rFonts w:ascii="Times New Roman" w:hAnsi="Times New Roman" w:cs="Times New Roman"/>
          <w:sz w:val="24"/>
          <w:szCs w:val="24"/>
        </w:rPr>
        <w:t xml:space="preserve"> согласованы и утверждены с уполномоченными организациями.</w:t>
      </w:r>
    </w:p>
    <w:p w:rsidR="005C45FD" w:rsidRDefault="005C45FD" w:rsidP="00F67183"/>
    <w:p w:rsidR="00EC5699" w:rsidRPr="00DF315E" w:rsidRDefault="00EC5699" w:rsidP="00373D5E">
      <w:pPr>
        <w:pStyle w:val="a4"/>
        <w:spacing w:after="120"/>
        <w:ind w:left="-426" w:right="28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15E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EC5699" w:rsidRPr="002E0547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>Копия первоначального коллективного письм</w:t>
      </w:r>
      <w:r w:rsidR="00E96CB0">
        <w:rPr>
          <w:rFonts w:ascii="Times New Roman" w:hAnsi="Times New Roman" w:cs="Times New Roman"/>
          <w:sz w:val="24"/>
          <w:szCs w:val="24"/>
        </w:rPr>
        <w:t xml:space="preserve">а </w:t>
      </w:r>
      <w:r w:rsidRPr="002E0547">
        <w:rPr>
          <w:rFonts w:ascii="Times New Roman" w:hAnsi="Times New Roman" w:cs="Times New Roman"/>
          <w:sz w:val="24"/>
          <w:szCs w:val="24"/>
        </w:rPr>
        <w:t>жителей ЖК «Город набережных».</w:t>
      </w:r>
    </w:p>
    <w:p w:rsidR="00EC5699" w:rsidRPr="002E0547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 xml:space="preserve">Копия ответа Управления строительства, архитектуры и градостроительства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Pr="002E0547">
        <w:rPr>
          <w:rFonts w:ascii="Times New Roman" w:hAnsi="Times New Roman" w:cs="Times New Roman"/>
          <w:sz w:val="24"/>
          <w:szCs w:val="24"/>
        </w:rPr>
        <w:t>Химки от 06.02.2015, исх.№ 1891-Эп</w:t>
      </w:r>
    </w:p>
    <w:p w:rsidR="008C4221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 xml:space="preserve">Копия ответа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 Химки от 12.02.2015, исх.№ 76-ЯП</w:t>
      </w:r>
    </w:p>
    <w:p w:rsidR="004B45FE" w:rsidRDefault="004B45FE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жильцов на ______ листах</w:t>
      </w:r>
    </w:p>
    <w:p w:rsidR="004B45FE" w:rsidRDefault="004B45FE" w:rsidP="00B43EA1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221" w:rsidRPr="001D6CD7" w:rsidRDefault="000D0FDC" w:rsidP="00B353B7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просим направить по электронной почте </w:t>
      </w:r>
      <w:hyperlink r:id="rId9" w:history="1">
        <w:r w:rsidR="002C7C5D">
          <w:rPr>
            <w:rStyle w:val="aa"/>
            <w:rFonts w:ascii="Times New Roman" w:hAnsi="Times New Roman" w:cs="Times New Roman"/>
            <w:sz w:val="24"/>
            <w:szCs w:val="24"/>
          </w:rPr>
          <w:t>…</w:t>
        </w:r>
      </w:hyperlink>
      <w:r>
        <w:rPr>
          <w:rFonts w:ascii="Times New Roman" w:hAnsi="Times New Roman" w:cs="Times New Roman"/>
          <w:sz w:val="24"/>
          <w:szCs w:val="24"/>
        </w:rPr>
        <w:t>, а также по адресу:</w:t>
      </w:r>
      <w:r w:rsidR="002C7C5D" w:rsidRPr="002C7C5D">
        <w:rPr>
          <w:rFonts w:ascii="Times New Roman" w:hAnsi="Times New Roman" w:cs="Times New Roman"/>
          <w:sz w:val="24"/>
          <w:szCs w:val="24"/>
        </w:rPr>
        <w:t xml:space="preserve"> </w:t>
      </w:r>
      <w:r w:rsidR="002C7C5D">
        <w:rPr>
          <w:rFonts w:ascii="Times New Roman" w:hAnsi="Times New Roman" w:cs="Times New Roman"/>
          <w:sz w:val="24"/>
          <w:szCs w:val="24"/>
        </w:rPr>
        <w:t>…</w:t>
      </w:r>
      <w:r w:rsidR="00B35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61" w:rsidRDefault="005B2061" w:rsidP="00B353B7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B2061" w:rsidRDefault="005B2061" w:rsidP="00B353B7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B2061" w:rsidRDefault="005B2061" w:rsidP="00B353B7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bookmarkStart w:id="0" w:name="_GoBack"/>
      <w:bookmarkEnd w:id="0"/>
    </w:p>
    <w:p w:rsidR="005B2061" w:rsidRPr="002E0547" w:rsidRDefault="005B2061" w:rsidP="00B353B7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ЖК «Город набережных».</w:t>
      </w:r>
    </w:p>
    <w:sectPr w:rsidR="005B2061" w:rsidRPr="002E0547" w:rsidSect="00727C4B">
      <w:footerReference w:type="default" r:id="rId10"/>
      <w:pgSz w:w="11906" w:h="16838"/>
      <w:pgMar w:top="851" w:right="850" w:bottom="993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8" w:rsidRDefault="00765738" w:rsidP="00DF0635">
      <w:pPr>
        <w:spacing w:after="0" w:line="240" w:lineRule="auto"/>
      </w:pPr>
      <w:r>
        <w:separator/>
      </w:r>
    </w:p>
  </w:endnote>
  <w:endnote w:type="continuationSeparator" w:id="0">
    <w:p w:rsidR="00765738" w:rsidRDefault="00765738" w:rsidP="00DF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806"/>
      <w:docPartObj>
        <w:docPartGallery w:val="Page Numbers (Bottom of Page)"/>
        <w:docPartUnique/>
      </w:docPartObj>
    </w:sdtPr>
    <w:sdtEndPr/>
    <w:sdtContent>
      <w:p w:rsidR="00727C4B" w:rsidRDefault="00727C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5D">
          <w:rPr>
            <w:noProof/>
          </w:rPr>
          <w:t>4</w:t>
        </w:r>
        <w:r>
          <w:fldChar w:fldCharType="end"/>
        </w:r>
      </w:p>
    </w:sdtContent>
  </w:sdt>
  <w:p w:rsidR="00727C4B" w:rsidRDefault="00727C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8" w:rsidRDefault="00765738" w:rsidP="00DF0635">
      <w:pPr>
        <w:spacing w:after="0" w:line="240" w:lineRule="auto"/>
      </w:pPr>
      <w:r>
        <w:separator/>
      </w:r>
    </w:p>
  </w:footnote>
  <w:footnote w:type="continuationSeparator" w:id="0">
    <w:p w:rsidR="00765738" w:rsidRDefault="00765738" w:rsidP="00DF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912"/>
    <w:multiLevelType w:val="hybridMultilevel"/>
    <w:tmpl w:val="C8B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006"/>
    <w:multiLevelType w:val="hybridMultilevel"/>
    <w:tmpl w:val="C2B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755"/>
    <w:multiLevelType w:val="hybridMultilevel"/>
    <w:tmpl w:val="9B662D3E"/>
    <w:lvl w:ilvl="0" w:tplc="9D846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FCF590D"/>
    <w:multiLevelType w:val="hybridMultilevel"/>
    <w:tmpl w:val="1F94B0E6"/>
    <w:lvl w:ilvl="0" w:tplc="E252F3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1CE3E38"/>
    <w:multiLevelType w:val="hybridMultilevel"/>
    <w:tmpl w:val="1072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68A"/>
    <w:multiLevelType w:val="hybridMultilevel"/>
    <w:tmpl w:val="FC90DD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691764"/>
    <w:multiLevelType w:val="hybridMultilevel"/>
    <w:tmpl w:val="383A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2"/>
    <w:lvlOverride w:ilvl="0">
      <w:lvl w:ilvl="0" w:tplc="9D846DCC">
        <w:start w:val="1"/>
        <w:numFmt w:val="decimal"/>
        <w:lvlText w:val="%1."/>
        <w:lvlJc w:val="left"/>
        <w:pPr>
          <w:ind w:left="-66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9"/>
    <w:rsid w:val="00052EBF"/>
    <w:rsid w:val="000A1BE5"/>
    <w:rsid w:val="000D0FDC"/>
    <w:rsid w:val="000F43C6"/>
    <w:rsid w:val="00101849"/>
    <w:rsid w:val="00156AD0"/>
    <w:rsid w:val="001D6CD7"/>
    <w:rsid w:val="0029291D"/>
    <w:rsid w:val="002C7C5D"/>
    <w:rsid w:val="002E0547"/>
    <w:rsid w:val="0032736A"/>
    <w:rsid w:val="00373D5E"/>
    <w:rsid w:val="004879F2"/>
    <w:rsid w:val="004B45FE"/>
    <w:rsid w:val="00533009"/>
    <w:rsid w:val="00552FB5"/>
    <w:rsid w:val="00562BE6"/>
    <w:rsid w:val="005B11D1"/>
    <w:rsid w:val="005B2061"/>
    <w:rsid w:val="005C45FD"/>
    <w:rsid w:val="005C5F98"/>
    <w:rsid w:val="00727C4B"/>
    <w:rsid w:val="007450FA"/>
    <w:rsid w:val="00762B6D"/>
    <w:rsid w:val="00765738"/>
    <w:rsid w:val="00767560"/>
    <w:rsid w:val="00786EDB"/>
    <w:rsid w:val="007B59A3"/>
    <w:rsid w:val="007C407E"/>
    <w:rsid w:val="0089473F"/>
    <w:rsid w:val="008B2E02"/>
    <w:rsid w:val="008C4221"/>
    <w:rsid w:val="008D5051"/>
    <w:rsid w:val="00A17CF9"/>
    <w:rsid w:val="00AC5CB3"/>
    <w:rsid w:val="00B129F0"/>
    <w:rsid w:val="00B353B7"/>
    <w:rsid w:val="00B43EA1"/>
    <w:rsid w:val="00BD4F31"/>
    <w:rsid w:val="00C03C8B"/>
    <w:rsid w:val="00C6137A"/>
    <w:rsid w:val="00CF409A"/>
    <w:rsid w:val="00D901A9"/>
    <w:rsid w:val="00DA1192"/>
    <w:rsid w:val="00DF0635"/>
    <w:rsid w:val="00DF315E"/>
    <w:rsid w:val="00E96CB0"/>
    <w:rsid w:val="00EC5699"/>
    <w:rsid w:val="00EF0EF8"/>
    <w:rsid w:val="00F07E46"/>
    <w:rsid w:val="00F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F9"/>
    <w:pPr>
      <w:ind w:left="720"/>
      <w:contextualSpacing/>
    </w:pPr>
  </w:style>
  <w:style w:type="paragraph" w:styleId="a4">
    <w:name w:val="No Spacing"/>
    <w:uiPriority w:val="1"/>
    <w:qFormat/>
    <w:rsid w:val="005C45FD"/>
    <w:pPr>
      <w:spacing w:after="0" w:line="240" w:lineRule="auto"/>
    </w:pPr>
  </w:style>
  <w:style w:type="table" w:styleId="a5">
    <w:name w:val="Table Grid"/>
    <w:basedOn w:val="a1"/>
    <w:uiPriority w:val="59"/>
    <w:rsid w:val="00DF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35"/>
  </w:style>
  <w:style w:type="paragraph" w:styleId="a8">
    <w:name w:val="footer"/>
    <w:basedOn w:val="a"/>
    <w:link w:val="a9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635"/>
  </w:style>
  <w:style w:type="character" w:styleId="aa">
    <w:name w:val="Hyperlink"/>
    <w:basedOn w:val="a0"/>
    <w:uiPriority w:val="99"/>
    <w:unhideWhenUsed/>
    <w:rsid w:val="000D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F9"/>
    <w:pPr>
      <w:ind w:left="720"/>
      <w:contextualSpacing/>
    </w:pPr>
  </w:style>
  <w:style w:type="paragraph" w:styleId="a4">
    <w:name w:val="No Spacing"/>
    <w:uiPriority w:val="1"/>
    <w:qFormat/>
    <w:rsid w:val="005C45FD"/>
    <w:pPr>
      <w:spacing w:after="0" w:line="240" w:lineRule="auto"/>
    </w:pPr>
  </w:style>
  <w:style w:type="table" w:styleId="a5">
    <w:name w:val="Table Grid"/>
    <w:basedOn w:val="a1"/>
    <w:uiPriority w:val="59"/>
    <w:rsid w:val="00DF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35"/>
  </w:style>
  <w:style w:type="paragraph" w:styleId="a8">
    <w:name w:val="footer"/>
    <w:basedOn w:val="a"/>
    <w:link w:val="a9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635"/>
  </w:style>
  <w:style w:type="character" w:styleId="aa">
    <w:name w:val="Hyperlink"/>
    <w:basedOn w:val="a0"/>
    <w:uiPriority w:val="99"/>
    <w:unhideWhenUsed/>
    <w:rsid w:val="000D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nka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5D51F-CF97-459F-9431-4A1C911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8</cp:revision>
  <dcterms:created xsi:type="dcterms:W3CDTF">2015-03-22T05:47:00Z</dcterms:created>
  <dcterms:modified xsi:type="dcterms:W3CDTF">2015-03-27T12:30:00Z</dcterms:modified>
</cp:coreProperties>
</file>